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022C" w14:textId="77777777" w:rsidR="009E15DF" w:rsidRPr="00320526" w:rsidRDefault="00D255B2" w:rsidP="009E15D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9E15DF" w:rsidRPr="00320526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14:paraId="44520A68" w14:textId="77777777" w:rsidR="009E15DF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A660902" w14:textId="77777777" w:rsidR="00D255B2" w:rsidRDefault="00D255B2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774414E" w14:textId="77777777" w:rsidR="00D255B2" w:rsidRPr="00320526" w:rsidRDefault="00D255B2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1FA344A" w14:textId="77777777" w:rsidR="009E15DF" w:rsidRPr="00320526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0526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16B4C464" w14:textId="77777777" w:rsidR="009E15DF" w:rsidRPr="00320526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FDEEB13" w14:textId="77777777" w:rsidR="009E15DF" w:rsidRPr="00320526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0526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15ECFAF7" w14:textId="77777777" w:rsidR="009E15DF" w:rsidRPr="00320526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F649F03" w14:textId="77777777" w:rsidR="009E15DF" w:rsidRPr="00320526" w:rsidRDefault="009E15DF" w:rsidP="009E15D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1235024C" w14:textId="77777777" w:rsidR="009E15DF" w:rsidRPr="00320526" w:rsidRDefault="009E15DF" w:rsidP="009E15D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20526">
        <w:rPr>
          <w:rFonts w:ascii="Times New Roman" w:hAnsi="Times New Roman" w:cs="Times New Roman"/>
          <w:b w:val="0"/>
          <w:sz w:val="28"/>
          <w:szCs w:val="28"/>
        </w:rPr>
        <w:t>«_____» ______________202</w:t>
      </w:r>
      <w:r w:rsidR="007E59D3">
        <w:rPr>
          <w:rFonts w:ascii="Times New Roman" w:hAnsi="Times New Roman" w:cs="Times New Roman"/>
          <w:b w:val="0"/>
          <w:sz w:val="28"/>
          <w:szCs w:val="28"/>
        </w:rPr>
        <w:t>6</w:t>
      </w:r>
      <w:r w:rsidRPr="0032052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№ _____</w:t>
      </w:r>
    </w:p>
    <w:p w14:paraId="16A5C6AC" w14:textId="77777777" w:rsidR="009E15DF" w:rsidRPr="00320526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0C37CA3" w14:textId="77777777" w:rsidR="00885BCC" w:rsidRPr="00320526" w:rsidRDefault="00C738D5" w:rsidP="00C738D5">
      <w:pPr>
        <w:spacing w:before="240" w:after="0" w:line="240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C738D5">
        <w:rPr>
          <w:rFonts w:ascii="Times New Roman" w:hAnsi="Times New Roman" w:cs="Times New Roman"/>
          <w:sz w:val="28"/>
          <w:szCs w:val="28"/>
        </w:rPr>
        <w:t>порядка введения режима экстраординарной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8D5">
        <w:rPr>
          <w:rFonts w:ascii="Times New Roman" w:hAnsi="Times New Roman" w:cs="Times New Roman"/>
          <w:sz w:val="28"/>
          <w:szCs w:val="28"/>
        </w:rPr>
        <w:t xml:space="preserve">в области обращения с животными без владельцев на территории Республики Татарстан или части </w:t>
      </w:r>
      <w:r>
        <w:rPr>
          <w:rFonts w:ascii="Times New Roman" w:hAnsi="Times New Roman" w:cs="Times New Roman"/>
          <w:sz w:val="28"/>
          <w:szCs w:val="28"/>
        </w:rPr>
        <w:t>территории Республики Татарстан</w:t>
      </w:r>
    </w:p>
    <w:p w14:paraId="16917659" w14:textId="77777777" w:rsidR="00B3557B" w:rsidRPr="00320526" w:rsidRDefault="00B3557B" w:rsidP="0022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5F4FE" w14:textId="77777777" w:rsidR="000F2487" w:rsidRPr="00320526" w:rsidRDefault="00C77B49" w:rsidP="0022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 </w:t>
      </w:r>
    </w:p>
    <w:p w14:paraId="7944AB1B" w14:textId="5B0DCDED" w:rsidR="000F2487" w:rsidRPr="00320526" w:rsidRDefault="00FA16C6" w:rsidP="009B7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43067" w:rsidRPr="00043067">
        <w:rPr>
          <w:rFonts w:ascii="Times New Roman" w:hAnsi="Times New Roman" w:cs="Times New Roman"/>
          <w:sz w:val="28"/>
          <w:szCs w:val="28"/>
        </w:rPr>
        <w:t>пункт</w:t>
      </w:r>
      <w:r w:rsidR="00043067">
        <w:rPr>
          <w:rFonts w:ascii="Times New Roman" w:hAnsi="Times New Roman" w:cs="Times New Roman"/>
          <w:sz w:val="28"/>
          <w:szCs w:val="28"/>
        </w:rPr>
        <w:t>ами</w:t>
      </w:r>
      <w:r w:rsidR="00043067" w:rsidRPr="00043067">
        <w:rPr>
          <w:rFonts w:ascii="Times New Roman" w:hAnsi="Times New Roman" w:cs="Times New Roman"/>
          <w:sz w:val="28"/>
          <w:szCs w:val="28"/>
        </w:rPr>
        <w:t xml:space="preserve"> 6¹ и 6² части 1 статьи 4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0430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FA16C6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FA16C6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FA16C6">
        <w:rPr>
          <w:rFonts w:ascii="Times New Roman" w:hAnsi="Times New Roman" w:cs="Times New Roman"/>
          <w:sz w:val="28"/>
          <w:szCs w:val="28"/>
        </w:rPr>
        <w:t xml:space="preserve"> 120-ЗРТ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A16C6">
        <w:rPr>
          <w:rFonts w:ascii="Times New Roman" w:hAnsi="Times New Roman" w:cs="Times New Roman"/>
          <w:sz w:val="28"/>
          <w:szCs w:val="28"/>
        </w:rPr>
        <w:t>О регулировании отдельных вопросов в области обращения с животными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7CA8">
        <w:rPr>
          <w:rFonts w:ascii="Times New Roman" w:hAnsi="Times New Roman" w:cs="Times New Roman"/>
          <w:sz w:val="28"/>
          <w:szCs w:val="28"/>
        </w:rPr>
        <w:t xml:space="preserve"> </w:t>
      </w:r>
      <w:r w:rsidR="000F2487" w:rsidRPr="00320526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E15DF" w:rsidRPr="00320526">
        <w:rPr>
          <w:rFonts w:ascii="Times New Roman" w:hAnsi="Times New Roman" w:cs="Times New Roman"/>
          <w:sz w:val="28"/>
          <w:szCs w:val="28"/>
        </w:rPr>
        <w:t>ПОСТАНОВЛЯЕТ</w:t>
      </w:r>
      <w:r w:rsidR="000F2487" w:rsidRPr="00320526">
        <w:rPr>
          <w:rFonts w:ascii="Times New Roman" w:hAnsi="Times New Roman" w:cs="Times New Roman"/>
          <w:sz w:val="28"/>
          <w:szCs w:val="28"/>
        </w:rPr>
        <w:t>:</w:t>
      </w:r>
    </w:p>
    <w:p w14:paraId="5A652E28" w14:textId="77777777" w:rsidR="00E82FB3" w:rsidRPr="000156F4" w:rsidRDefault="000156F4" w:rsidP="000156F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FA16C6" w:rsidRPr="000156F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505C92" w:rsidRPr="0001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</w:t>
      </w:r>
      <w:r w:rsidRPr="0001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C738D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738D5" w:rsidRPr="00C738D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="00C738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738D5" w:rsidRPr="00C738D5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введения режима экстраординарной ситуации в области обращения с животными без владельцев на территории Республики Татарстан или части территории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A89E67" w14:textId="77777777" w:rsidR="00FA16C6" w:rsidRPr="00320526" w:rsidRDefault="00FA16C6" w:rsidP="0012619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738D5" w:rsidRPr="00C738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Главное управление ветеринарии Кабинета Министров Республики Татарстан.</w:t>
      </w:r>
    </w:p>
    <w:p w14:paraId="3DD1C882" w14:textId="77777777" w:rsidR="005014E7" w:rsidRDefault="005014E7" w:rsidP="00AB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05FD11" w14:textId="77777777" w:rsidR="00C052CF" w:rsidRDefault="00C052CF" w:rsidP="00AB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CA46D8" w14:textId="77777777" w:rsidR="00AB27D5" w:rsidRPr="00320526" w:rsidRDefault="00AB27D5" w:rsidP="00AB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3F0CCC39" w14:textId="77777777" w:rsidR="00592AD6" w:rsidRDefault="00AB27D5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</w:t>
      </w:r>
      <w:r w:rsidR="00730193" w:rsidRPr="00320526">
        <w:rPr>
          <w:rFonts w:ascii="Times New Roman" w:hAnsi="Times New Roman" w:cs="Times New Roman"/>
          <w:sz w:val="28"/>
          <w:szCs w:val="28"/>
        </w:rPr>
        <w:t xml:space="preserve">                    А.В. Песошин</w:t>
      </w:r>
    </w:p>
    <w:p w14:paraId="690374EE" w14:textId="77777777" w:rsidR="00FA16C6" w:rsidRDefault="00FA16C6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9C094" w14:textId="77777777" w:rsidR="00FA16C6" w:rsidRDefault="00FA16C6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DB9BE" w14:textId="77777777" w:rsidR="007E5258" w:rsidRDefault="007E5258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B8EE8" w14:textId="77777777" w:rsidR="00E0606D" w:rsidRDefault="00E0606D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9062ECD" w14:textId="77777777" w:rsidR="00FA16C6" w:rsidRPr="00FA16C6" w:rsidRDefault="00FA16C6" w:rsidP="00FA16C6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A16C6">
        <w:rPr>
          <w:sz w:val="28"/>
          <w:szCs w:val="28"/>
        </w:rPr>
        <w:lastRenderedPageBreak/>
        <w:t>Утвержден</w:t>
      </w:r>
    </w:p>
    <w:p w14:paraId="3D3E441E" w14:textId="77777777" w:rsidR="00FA16C6" w:rsidRPr="00FA16C6" w:rsidRDefault="00FA16C6" w:rsidP="00FA16C6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A16C6">
        <w:rPr>
          <w:sz w:val="28"/>
          <w:szCs w:val="28"/>
        </w:rPr>
        <w:t xml:space="preserve">постановлением </w:t>
      </w:r>
    </w:p>
    <w:p w14:paraId="18C7FDFB" w14:textId="77777777" w:rsidR="00FA16C6" w:rsidRPr="00FA16C6" w:rsidRDefault="00FA16C6" w:rsidP="00FA16C6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A16C6">
        <w:rPr>
          <w:sz w:val="28"/>
          <w:szCs w:val="28"/>
        </w:rPr>
        <w:t xml:space="preserve">Кабинета Министров </w:t>
      </w:r>
    </w:p>
    <w:p w14:paraId="4B6739CF" w14:textId="77777777" w:rsidR="00FA16C6" w:rsidRPr="00FA16C6" w:rsidRDefault="00FA16C6" w:rsidP="00FA16C6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A16C6">
        <w:rPr>
          <w:sz w:val="28"/>
          <w:szCs w:val="28"/>
        </w:rPr>
        <w:t xml:space="preserve">Республики Татарстан </w:t>
      </w:r>
    </w:p>
    <w:p w14:paraId="522199CF" w14:textId="77777777" w:rsidR="00FA16C6" w:rsidRDefault="00FA16C6" w:rsidP="00FA16C6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A16C6">
        <w:rPr>
          <w:sz w:val="28"/>
          <w:szCs w:val="28"/>
        </w:rPr>
        <w:t xml:space="preserve">от </w:t>
      </w:r>
      <w:r>
        <w:rPr>
          <w:sz w:val="28"/>
          <w:szCs w:val="28"/>
        </w:rPr>
        <w:t>«____» ______</w:t>
      </w:r>
      <w:r w:rsidRPr="00FA16C6">
        <w:rPr>
          <w:sz w:val="28"/>
          <w:szCs w:val="28"/>
        </w:rPr>
        <w:t xml:space="preserve"> 202</w:t>
      </w:r>
      <w:r w:rsidR="007E59D3">
        <w:rPr>
          <w:sz w:val="28"/>
          <w:szCs w:val="28"/>
        </w:rPr>
        <w:t>6</w:t>
      </w:r>
      <w:r>
        <w:rPr>
          <w:sz w:val="28"/>
          <w:szCs w:val="28"/>
        </w:rPr>
        <w:t xml:space="preserve"> №_____</w:t>
      </w:r>
    </w:p>
    <w:p w14:paraId="6E166B58" w14:textId="77777777" w:rsidR="00FA16C6" w:rsidRDefault="00FA16C6" w:rsidP="00FA16C6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6D21044E" w14:textId="77777777" w:rsidR="00FA16C6" w:rsidRPr="00FA16C6" w:rsidRDefault="00FA16C6" w:rsidP="00FA16C6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A16C6">
        <w:rPr>
          <w:sz w:val="28"/>
          <w:szCs w:val="28"/>
        </w:rPr>
        <w:t xml:space="preserve"> </w:t>
      </w:r>
    </w:p>
    <w:p w14:paraId="26AF0F8F" w14:textId="77777777" w:rsidR="00C738D5" w:rsidRDefault="00C738D5" w:rsidP="00FA1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8D5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24F4B818" w14:textId="77777777" w:rsidR="00FA16C6" w:rsidRDefault="00C738D5" w:rsidP="00FA1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8D5">
        <w:rPr>
          <w:rFonts w:ascii="Times New Roman" w:hAnsi="Times New Roman" w:cs="Times New Roman"/>
          <w:sz w:val="28"/>
          <w:szCs w:val="28"/>
        </w:rPr>
        <w:t>введения режима экстраординарной ситуации в области обращения с животными без владельцев на территории Республики Татарстан или части территории Республики Татарстан</w:t>
      </w:r>
    </w:p>
    <w:p w14:paraId="5B472DB6" w14:textId="77777777" w:rsidR="00FA16C6" w:rsidRDefault="00FA16C6" w:rsidP="00FA1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B17369" w14:textId="77777777" w:rsidR="00FA16C6" w:rsidRDefault="00FA16C6" w:rsidP="00024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6C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36A56A3F" w14:textId="77777777" w:rsidR="00FA16C6" w:rsidRDefault="00FA16C6" w:rsidP="00FA16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2E9CA55" w14:textId="216AAB59" w:rsidR="00877C85" w:rsidRDefault="00505C92" w:rsidP="00877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C8E">
        <w:rPr>
          <w:rFonts w:ascii="Times New Roman" w:hAnsi="Times New Roman" w:cs="Times New Roman"/>
          <w:sz w:val="28"/>
          <w:szCs w:val="28"/>
        </w:rPr>
        <w:t xml:space="preserve">1. </w:t>
      </w:r>
      <w:r w:rsidR="00877C85" w:rsidRPr="00877C85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877C85" w:rsidRPr="004213FF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043067" w:rsidRPr="004213FF">
        <w:rPr>
          <w:rFonts w:ascii="Times New Roman" w:hAnsi="Times New Roman" w:cs="Times New Roman"/>
          <w:sz w:val="28"/>
          <w:szCs w:val="28"/>
        </w:rPr>
        <w:t>механизм</w:t>
      </w:r>
      <w:r w:rsidR="00877C85" w:rsidRPr="004213FF">
        <w:rPr>
          <w:rFonts w:ascii="Times New Roman" w:hAnsi="Times New Roman" w:cs="Times New Roman"/>
          <w:sz w:val="28"/>
          <w:szCs w:val="28"/>
        </w:rPr>
        <w:t xml:space="preserve"> и сроки</w:t>
      </w:r>
      <w:r w:rsidR="00942407" w:rsidRPr="004213FF">
        <w:rPr>
          <w:rFonts w:ascii="Times New Roman" w:hAnsi="Times New Roman" w:cs="Times New Roman"/>
          <w:sz w:val="28"/>
          <w:szCs w:val="28"/>
        </w:rPr>
        <w:t xml:space="preserve"> введения </w:t>
      </w:r>
      <w:r w:rsidR="00877C85" w:rsidRPr="004213FF">
        <w:rPr>
          <w:rFonts w:ascii="Times New Roman" w:hAnsi="Times New Roman" w:cs="Times New Roman"/>
          <w:sz w:val="28"/>
          <w:szCs w:val="28"/>
        </w:rPr>
        <w:t>экстраординарной ситуации в области обращения с животными</w:t>
      </w:r>
      <w:r w:rsidR="00877C85" w:rsidRPr="00877C85">
        <w:rPr>
          <w:rFonts w:ascii="Times New Roman" w:hAnsi="Times New Roman" w:cs="Times New Roman"/>
          <w:sz w:val="28"/>
          <w:szCs w:val="28"/>
        </w:rPr>
        <w:t xml:space="preserve"> без владельцев </w:t>
      </w:r>
      <w:r w:rsidR="00877C85" w:rsidRPr="00C738D5">
        <w:rPr>
          <w:rFonts w:ascii="Times New Roman" w:hAnsi="Times New Roman" w:cs="Times New Roman"/>
          <w:sz w:val="28"/>
          <w:szCs w:val="28"/>
        </w:rPr>
        <w:t>на территории Республики Татарстан или части территории Республики Татарстан</w:t>
      </w:r>
      <w:r w:rsidR="00877C85" w:rsidRPr="00877C85">
        <w:rPr>
          <w:rFonts w:ascii="Times New Roman" w:hAnsi="Times New Roman" w:cs="Times New Roman"/>
          <w:sz w:val="28"/>
          <w:szCs w:val="28"/>
        </w:rPr>
        <w:t xml:space="preserve">, </w:t>
      </w:r>
      <w:r w:rsidR="002770D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2014E" w:rsidRPr="00A2014E">
        <w:rPr>
          <w:rFonts w:ascii="Times New Roman" w:hAnsi="Times New Roman" w:cs="Times New Roman"/>
          <w:sz w:val="28"/>
          <w:szCs w:val="28"/>
        </w:rPr>
        <w:t>переч</w:t>
      </w:r>
      <w:r w:rsidR="00A2014E">
        <w:rPr>
          <w:rFonts w:ascii="Times New Roman" w:hAnsi="Times New Roman" w:cs="Times New Roman"/>
          <w:sz w:val="28"/>
          <w:szCs w:val="28"/>
        </w:rPr>
        <w:t>ень</w:t>
      </w:r>
      <w:r w:rsidR="00A2014E" w:rsidRPr="00A2014E">
        <w:rPr>
          <w:rFonts w:ascii="Times New Roman" w:hAnsi="Times New Roman" w:cs="Times New Roman"/>
          <w:sz w:val="28"/>
          <w:szCs w:val="28"/>
        </w:rPr>
        <w:t xml:space="preserve"> мероприятий, которые могут быть осуществлены для ее разрешения</w:t>
      </w:r>
      <w:r w:rsidR="00043067">
        <w:rPr>
          <w:rFonts w:ascii="Times New Roman" w:hAnsi="Times New Roman" w:cs="Times New Roman"/>
          <w:sz w:val="28"/>
          <w:szCs w:val="28"/>
        </w:rPr>
        <w:t xml:space="preserve"> (далее - режим экстраординарной ситуации)</w:t>
      </w:r>
      <w:r w:rsidR="002770DC">
        <w:rPr>
          <w:rFonts w:ascii="Times New Roman" w:hAnsi="Times New Roman" w:cs="Times New Roman"/>
          <w:sz w:val="28"/>
          <w:szCs w:val="28"/>
        </w:rPr>
        <w:t>.</w:t>
      </w:r>
    </w:p>
    <w:p w14:paraId="5E03D161" w14:textId="25B229DB" w:rsidR="007E59D3" w:rsidRDefault="00877C85" w:rsidP="00877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E59D3" w:rsidRPr="007E59D3">
        <w:rPr>
          <w:rFonts w:ascii="Times New Roman" w:hAnsi="Times New Roman" w:cs="Times New Roman"/>
          <w:sz w:val="28"/>
          <w:szCs w:val="28"/>
        </w:rPr>
        <w:t xml:space="preserve">Режим экстраординарной ситуации вводится </w:t>
      </w:r>
      <w:r>
        <w:rPr>
          <w:rFonts w:ascii="Times New Roman" w:hAnsi="Times New Roman" w:cs="Times New Roman"/>
          <w:sz w:val="28"/>
          <w:szCs w:val="28"/>
        </w:rPr>
        <w:t>приказом</w:t>
      </w:r>
      <w:r w:rsidR="007E59D3" w:rsidRPr="007E59D3">
        <w:rPr>
          <w:rFonts w:ascii="Times New Roman" w:hAnsi="Times New Roman" w:cs="Times New Roman"/>
          <w:sz w:val="28"/>
          <w:szCs w:val="28"/>
        </w:rPr>
        <w:t xml:space="preserve"> </w:t>
      </w:r>
      <w:r w:rsidR="007E59D3">
        <w:rPr>
          <w:rFonts w:ascii="Times New Roman" w:hAnsi="Times New Roman" w:cs="Times New Roman"/>
          <w:sz w:val="28"/>
          <w:szCs w:val="28"/>
        </w:rPr>
        <w:t>Главного управления ветеринарии Кабинета Министров Республики Татарстан</w:t>
      </w:r>
      <w:r w:rsidR="007E59D3" w:rsidRPr="007E59D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7E59D3">
        <w:rPr>
          <w:rFonts w:ascii="Times New Roman" w:hAnsi="Times New Roman" w:cs="Times New Roman"/>
          <w:sz w:val="28"/>
          <w:szCs w:val="28"/>
        </w:rPr>
        <w:t>Управление</w:t>
      </w:r>
      <w:r w:rsidR="007E59D3" w:rsidRPr="007E59D3">
        <w:rPr>
          <w:rFonts w:ascii="Times New Roman" w:hAnsi="Times New Roman" w:cs="Times New Roman"/>
          <w:sz w:val="28"/>
          <w:szCs w:val="28"/>
        </w:rPr>
        <w:t xml:space="preserve">) </w:t>
      </w:r>
      <w:r w:rsidR="00A2014E" w:rsidRPr="00A2014E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F9481D">
        <w:rPr>
          <w:rFonts w:ascii="Times New Roman" w:hAnsi="Times New Roman" w:cs="Times New Roman"/>
          <w:sz w:val="28"/>
          <w:szCs w:val="28"/>
        </w:rPr>
        <w:t>наличием</w:t>
      </w:r>
      <w:r w:rsidR="00A2014E" w:rsidRPr="00A2014E">
        <w:rPr>
          <w:rFonts w:ascii="Times New Roman" w:hAnsi="Times New Roman" w:cs="Times New Roman"/>
          <w:sz w:val="28"/>
          <w:szCs w:val="28"/>
        </w:rPr>
        <w:t xml:space="preserve"> одного из критериев отнесения ситуации, сложившейся на территории Республики </w:t>
      </w:r>
      <w:r w:rsidR="00A2014E">
        <w:rPr>
          <w:rFonts w:ascii="Times New Roman" w:hAnsi="Times New Roman" w:cs="Times New Roman"/>
          <w:sz w:val="28"/>
          <w:szCs w:val="28"/>
        </w:rPr>
        <w:t>Татарстан</w:t>
      </w:r>
      <w:r w:rsidR="00A2014E" w:rsidRPr="00A2014E">
        <w:rPr>
          <w:rFonts w:ascii="Times New Roman" w:hAnsi="Times New Roman" w:cs="Times New Roman"/>
          <w:sz w:val="28"/>
          <w:szCs w:val="28"/>
        </w:rPr>
        <w:t xml:space="preserve"> или части</w:t>
      </w:r>
      <w:r w:rsidR="00A2014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2014E" w:rsidRPr="00A2014E">
        <w:rPr>
          <w:rFonts w:ascii="Times New Roman" w:hAnsi="Times New Roman" w:cs="Times New Roman"/>
          <w:sz w:val="28"/>
          <w:szCs w:val="28"/>
        </w:rPr>
        <w:t>, к экстраординарной в области обращения с животными без владельцев, приведенных в приложении</w:t>
      </w:r>
      <w:r w:rsidR="00BA4AC3">
        <w:rPr>
          <w:rFonts w:ascii="Times New Roman" w:hAnsi="Times New Roman" w:cs="Times New Roman"/>
          <w:sz w:val="28"/>
          <w:szCs w:val="28"/>
        </w:rPr>
        <w:t xml:space="preserve"> № 1</w:t>
      </w:r>
      <w:r w:rsidR="00A2014E" w:rsidRPr="00A2014E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E31507">
        <w:rPr>
          <w:rFonts w:ascii="Times New Roman" w:hAnsi="Times New Roman" w:cs="Times New Roman"/>
          <w:sz w:val="28"/>
          <w:szCs w:val="28"/>
        </w:rPr>
        <w:t xml:space="preserve"> (далее – Критери</w:t>
      </w:r>
      <w:r w:rsidR="00614877">
        <w:rPr>
          <w:rFonts w:ascii="Times New Roman" w:hAnsi="Times New Roman" w:cs="Times New Roman"/>
          <w:sz w:val="28"/>
          <w:szCs w:val="28"/>
        </w:rPr>
        <w:t>и</w:t>
      </w:r>
      <w:r w:rsidR="00E31507">
        <w:rPr>
          <w:rFonts w:ascii="Times New Roman" w:hAnsi="Times New Roman" w:cs="Times New Roman"/>
          <w:sz w:val="28"/>
          <w:szCs w:val="28"/>
        </w:rPr>
        <w:t>)</w:t>
      </w:r>
      <w:r w:rsidR="00A2014E" w:rsidRPr="00A2014E">
        <w:rPr>
          <w:rFonts w:ascii="Times New Roman" w:hAnsi="Times New Roman" w:cs="Times New Roman"/>
          <w:sz w:val="28"/>
          <w:szCs w:val="28"/>
        </w:rPr>
        <w:t>.</w:t>
      </w:r>
    </w:p>
    <w:p w14:paraId="18739BC0" w14:textId="53FCCB7E" w:rsidR="002770DC" w:rsidRDefault="002770DC" w:rsidP="00877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56FD5">
        <w:rPr>
          <w:rFonts w:ascii="Times New Roman" w:hAnsi="Times New Roman" w:cs="Times New Roman"/>
          <w:sz w:val="28"/>
          <w:szCs w:val="28"/>
        </w:rPr>
        <w:t>П</w:t>
      </w:r>
      <w:r w:rsidRPr="002770DC">
        <w:rPr>
          <w:rFonts w:ascii="Times New Roman" w:hAnsi="Times New Roman" w:cs="Times New Roman"/>
          <w:sz w:val="28"/>
          <w:szCs w:val="28"/>
        </w:rPr>
        <w:t xml:space="preserve">ри наличии </w:t>
      </w:r>
      <w:r>
        <w:rPr>
          <w:rFonts w:ascii="Times New Roman" w:hAnsi="Times New Roman" w:cs="Times New Roman"/>
          <w:sz w:val="28"/>
          <w:szCs w:val="28"/>
        </w:rPr>
        <w:t xml:space="preserve">одного из Критериев </w:t>
      </w:r>
      <w:r w:rsidRPr="00E31507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31507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районов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F12BB">
        <w:rPr>
          <w:rFonts w:ascii="Times New Roman" w:hAnsi="Times New Roman" w:cs="Times New Roman"/>
          <w:sz w:val="28"/>
          <w:szCs w:val="28"/>
        </w:rPr>
        <w:t xml:space="preserve"> (далее – орган местного </w:t>
      </w:r>
      <w:r w:rsidR="00824BAB">
        <w:rPr>
          <w:rFonts w:ascii="Times New Roman" w:hAnsi="Times New Roman" w:cs="Times New Roman"/>
          <w:sz w:val="28"/>
          <w:szCs w:val="28"/>
        </w:rPr>
        <w:t>самоуправления</w:t>
      </w:r>
      <w:r w:rsidR="00CF12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направляют в Управление </w:t>
      </w:r>
      <w:r w:rsidR="00BA4AC3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BA4AC3" w:rsidRPr="00BA4AC3">
        <w:rPr>
          <w:rFonts w:ascii="Times New Roman" w:hAnsi="Times New Roman" w:cs="Times New Roman"/>
          <w:sz w:val="28"/>
          <w:szCs w:val="28"/>
        </w:rPr>
        <w:t xml:space="preserve">о введении </w:t>
      </w:r>
      <w:r w:rsidR="00BA4AC3">
        <w:rPr>
          <w:rFonts w:ascii="Times New Roman" w:hAnsi="Times New Roman" w:cs="Times New Roman"/>
          <w:sz w:val="28"/>
          <w:szCs w:val="28"/>
        </w:rPr>
        <w:t xml:space="preserve">режима </w:t>
      </w:r>
      <w:r w:rsidR="00BA4AC3" w:rsidRPr="00BA4AC3">
        <w:rPr>
          <w:rFonts w:ascii="Times New Roman" w:hAnsi="Times New Roman" w:cs="Times New Roman"/>
          <w:sz w:val="28"/>
          <w:szCs w:val="28"/>
        </w:rPr>
        <w:t xml:space="preserve">экстраординарной ситуации (далее - ходатайство о введении) по форме согласно приложению </w:t>
      </w:r>
      <w:r w:rsidR="00BA4AC3">
        <w:rPr>
          <w:rFonts w:ascii="Times New Roman" w:hAnsi="Times New Roman" w:cs="Times New Roman"/>
          <w:sz w:val="28"/>
          <w:szCs w:val="28"/>
        </w:rPr>
        <w:t>№</w:t>
      </w:r>
      <w:r w:rsidR="00BA4AC3" w:rsidRPr="00BA4AC3">
        <w:rPr>
          <w:rFonts w:ascii="Times New Roman" w:hAnsi="Times New Roman" w:cs="Times New Roman"/>
          <w:sz w:val="28"/>
          <w:szCs w:val="28"/>
        </w:rPr>
        <w:t xml:space="preserve"> </w:t>
      </w:r>
      <w:r w:rsidR="00BA4AC3">
        <w:rPr>
          <w:rFonts w:ascii="Times New Roman" w:hAnsi="Times New Roman" w:cs="Times New Roman"/>
          <w:sz w:val="28"/>
          <w:szCs w:val="28"/>
        </w:rPr>
        <w:t>2</w:t>
      </w:r>
      <w:r w:rsidR="00BA4AC3" w:rsidRPr="00BA4AC3">
        <w:rPr>
          <w:rFonts w:ascii="Times New Roman" w:hAnsi="Times New Roman" w:cs="Times New Roman"/>
          <w:sz w:val="28"/>
          <w:szCs w:val="28"/>
        </w:rPr>
        <w:t xml:space="preserve"> к насто</w:t>
      </w:r>
      <w:r w:rsidR="00E0606D">
        <w:rPr>
          <w:rFonts w:ascii="Times New Roman" w:hAnsi="Times New Roman" w:cs="Times New Roman"/>
          <w:sz w:val="28"/>
          <w:szCs w:val="28"/>
        </w:rPr>
        <w:t>ящему Порядку</w:t>
      </w:r>
      <w:r w:rsidR="00614877" w:rsidRPr="00614877">
        <w:rPr>
          <w:rFonts w:ascii="Segoe UI" w:hAnsi="Segoe UI" w:cs="Segoe UI"/>
          <w:color w:val="374151"/>
          <w:shd w:val="clear" w:color="auto" w:fill="FFFFFF"/>
        </w:rPr>
        <w:t xml:space="preserve"> </w:t>
      </w:r>
      <w:r w:rsidR="00614877" w:rsidRPr="00614877">
        <w:rPr>
          <w:rFonts w:ascii="Times New Roman" w:hAnsi="Times New Roman" w:cs="Times New Roman"/>
          <w:sz w:val="28"/>
          <w:szCs w:val="28"/>
        </w:rPr>
        <w:t xml:space="preserve">в течение 24 часов с момента выявления </w:t>
      </w:r>
      <w:r w:rsidR="00614877">
        <w:rPr>
          <w:rFonts w:ascii="Times New Roman" w:hAnsi="Times New Roman" w:cs="Times New Roman"/>
          <w:sz w:val="28"/>
          <w:szCs w:val="28"/>
        </w:rPr>
        <w:t>К</w:t>
      </w:r>
      <w:r w:rsidR="00614877" w:rsidRPr="00614877">
        <w:rPr>
          <w:rFonts w:ascii="Times New Roman" w:hAnsi="Times New Roman" w:cs="Times New Roman"/>
          <w:sz w:val="28"/>
          <w:szCs w:val="28"/>
        </w:rPr>
        <w:t>ритерия. Ходатайство</w:t>
      </w:r>
      <w:r w:rsidR="00614877">
        <w:rPr>
          <w:rFonts w:ascii="Times New Roman" w:hAnsi="Times New Roman" w:cs="Times New Roman"/>
          <w:sz w:val="28"/>
          <w:szCs w:val="28"/>
        </w:rPr>
        <w:t xml:space="preserve"> о введении</w:t>
      </w:r>
      <w:r w:rsidR="00614877" w:rsidRPr="00614877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A660EB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с использованием </w:t>
      </w:r>
      <w:r w:rsidR="00A660EB" w:rsidRPr="00A660EB">
        <w:rPr>
          <w:rFonts w:ascii="Times New Roman" w:hAnsi="Times New Roman" w:cs="Times New Roman"/>
          <w:sz w:val="28"/>
          <w:szCs w:val="28"/>
        </w:rPr>
        <w:t>единой межведомственной системы электронного документооборота Республики Татарстан</w:t>
      </w:r>
      <w:r w:rsidR="00456FD5">
        <w:rPr>
          <w:rFonts w:ascii="Times New Roman" w:hAnsi="Times New Roman" w:cs="Times New Roman"/>
          <w:sz w:val="28"/>
          <w:szCs w:val="28"/>
        </w:rPr>
        <w:t>.</w:t>
      </w:r>
    </w:p>
    <w:p w14:paraId="262AD50A" w14:textId="3275B92A" w:rsidR="00BA4AC3" w:rsidRPr="00A660EB" w:rsidRDefault="00456FD5" w:rsidP="00877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A4AC3" w:rsidRPr="00A660EB">
        <w:rPr>
          <w:rFonts w:ascii="Times New Roman" w:hAnsi="Times New Roman" w:cs="Times New Roman"/>
          <w:sz w:val="28"/>
          <w:szCs w:val="28"/>
        </w:rPr>
        <w:t xml:space="preserve"> Управление в течение </w:t>
      </w:r>
      <w:r w:rsidR="00A660EB" w:rsidRPr="00A660EB">
        <w:rPr>
          <w:rFonts w:ascii="Times New Roman" w:hAnsi="Times New Roman" w:cs="Times New Roman"/>
          <w:sz w:val="28"/>
          <w:szCs w:val="28"/>
        </w:rPr>
        <w:t>четырех</w:t>
      </w:r>
      <w:r w:rsidR="00BA4AC3" w:rsidRPr="00A660EB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ходатайства о введении осуществляет его рассмотрение на предмет соответствия требованиям к форме и содержанию, установленным настоящим Порядком, и принимает одно из следующих решений:</w:t>
      </w:r>
    </w:p>
    <w:p w14:paraId="543BB4A0" w14:textId="5AFBD99D" w:rsidR="001A2BFF" w:rsidRPr="00366655" w:rsidRDefault="001A2BFF" w:rsidP="001A2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655">
        <w:rPr>
          <w:rFonts w:ascii="Times New Roman" w:hAnsi="Times New Roman" w:cs="Times New Roman"/>
          <w:sz w:val="28"/>
          <w:szCs w:val="28"/>
        </w:rPr>
        <w:t>а)</w:t>
      </w:r>
      <w:r w:rsidR="00A660EB" w:rsidRPr="00366655">
        <w:rPr>
          <w:rFonts w:ascii="Times New Roman" w:hAnsi="Times New Roman" w:cs="Times New Roman"/>
          <w:sz w:val="28"/>
          <w:szCs w:val="28"/>
        </w:rPr>
        <w:t xml:space="preserve"> о разработке и утверждени</w:t>
      </w:r>
      <w:r w:rsidR="00366655" w:rsidRPr="00366655">
        <w:rPr>
          <w:rFonts w:ascii="Times New Roman" w:hAnsi="Times New Roman" w:cs="Times New Roman"/>
          <w:sz w:val="28"/>
          <w:szCs w:val="28"/>
        </w:rPr>
        <w:t>и</w:t>
      </w:r>
      <w:r w:rsidR="00A660EB" w:rsidRPr="00366655">
        <w:rPr>
          <w:rFonts w:ascii="Times New Roman" w:hAnsi="Times New Roman" w:cs="Times New Roman"/>
          <w:sz w:val="28"/>
          <w:szCs w:val="28"/>
        </w:rPr>
        <w:t xml:space="preserve"> приказа Управления о введении режима экстраординарной ситуации</w:t>
      </w:r>
      <w:r w:rsidR="00366655">
        <w:rPr>
          <w:rFonts w:ascii="Times New Roman" w:hAnsi="Times New Roman" w:cs="Times New Roman"/>
          <w:sz w:val="28"/>
          <w:szCs w:val="28"/>
        </w:rPr>
        <w:t xml:space="preserve"> </w:t>
      </w:r>
      <w:r w:rsidR="00366655" w:rsidRPr="00366655">
        <w:rPr>
          <w:rFonts w:ascii="Times New Roman" w:hAnsi="Times New Roman" w:cs="Times New Roman"/>
          <w:sz w:val="28"/>
          <w:szCs w:val="28"/>
        </w:rPr>
        <w:t>в течение 3 рабочих дней с даты принятия решения;</w:t>
      </w:r>
    </w:p>
    <w:p w14:paraId="6855B7AC" w14:textId="0EACD279" w:rsidR="002461A4" w:rsidRDefault="00CF12BB" w:rsidP="00877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655">
        <w:rPr>
          <w:rFonts w:ascii="Times New Roman" w:hAnsi="Times New Roman" w:cs="Times New Roman"/>
          <w:sz w:val="28"/>
          <w:szCs w:val="28"/>
        </w:rPr>
        <w:t xml:space="preserve">б) </w:t>
      </w:r>
      <w:r w:rsidR="00366655" w:rsidRPr="00366655">
        <w:rPr>
          <w:rFonts w:ascii="Times New Roman" w:hAnsi="Times New Roman" w:cs="Times New Roman"/>
          <w:sz w:val="28"/>
          <w:szCs w:val="28"/>
        </w:rPr>
        <w:t>об отказе в введении режима экстраординарной ситуации</w:t>
      </w:r>
      <w:r w:rsidR="002461A4">
        <w:rPr>
          <w:rFonts w:ascii="Times New Roman" w:hAnsi="Times New Roman" w:cs="Times New Roman"/>
          <w:sz w:val="28"/>
          <w:szCs w:val="28"/>
        </w:rPr>
        <w:t xml:space="preserve"> с </w:t>
      </w:r>
      <w:r w:rsidR="002461A4" w:rsidRPr="002461A4">
        <w:rPr>
          <w:rFonts w:ascii="Times New Roman" w:hAnsi="Times New Roman" w:cs="Times New Roman"/>
          <w:sz w:val="28"/>
          <w:szCs w:val="28"/>
        </w:rPr>
        <w:t xml:space="preserve">направлением в орган местного самоуправления уведомления </w:t>
      </w:r>
      <w:r w:rsidR="002461A4" w:rsidRPr="00366655">
        <w:rPr>
          <w:rFonts w:ascii="Times New Roman" w:hAnsi="Times New Roman" w:cs="Times New Roman"/>
          <w:sz w:val="28"/>
          <w:szCs w:val="28"/>
        </w:rPr>
        <w:t>об отказе в введении режима экстраординарной ситуации</w:t>
      </w:r>
      <w:r w:rsidR="002461A4">
        <w:rPr>
          <w:rFonts w:ascii="Times New Roman" w:hAnsi="Times New Roman" w:cs="Times New Roman"/>
          <w:sz w:val="28"/>
          <w:szCs w:val="28"/>
        </w:rPr>
        <w:t xml:space="preserve"> </w:t>
      </w:r>
      <w:r w:rsidR="002461A4" w:rsidRPr="002461A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461A4">
        <w:rPr>
          <w:rFonts w:ascii="Times New Roman" w:hAnsi="Times New Roman" w:cs="Times New Roman"/>
          <w:sz w:val="28"/>
          <w:szCs w:val="28"/>
        </w:rPr>
        <w:t>двух</w:t>
      </w:r>
      <w:r w:rsidR="002461A4" w:rsidRPr="002461A4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решения. Уведомление </w:t>
      </w:r>
      <w:r w:rsidR="002461A4" w:rsidRPr="00366655">
        <w:rPr>
          <w:rFonts w:ascii="Times New Roman" w:hAnsi="Times New Roman" w:cs="Times New Roman"/>
          <w:sz w:val="28"/>
          <w:szCs w:val="28"/>
        </w:rPr>
        <w:t>об отказе в введении режима экстраординарной ситуации</w:t>
      </w:r>
      <w:r w:rsidR="002461A4">
        <w:rPr>
          <w:rFonts w:ascii="Times New Roman" w:hAnsi="Times New Roman" w:cs="Times New Roman"/>
          <w:sz w:val="28"/>
          <w:szCs w:val="28"/>
        </w:rPr>
        <w:t xml:space="preserve"> </w:t>
      </w:r>
      <w:r w:rsidR="002461A4" w:rsidRPr="002461A4">
        <w:rPr>
          <w:rFonts w:ascii="Times New Roman" w:hAnsi="Times New Roman" w:cs="Times New Roman"/>
          <w:sz w:val="28"/>
          <w:szCs w:val="28"/>
        </w:rPr>
        <w:t xml:space="preserve">направляется в форме электронного документа с использованием единой межведомственной системы электронного документооборота Республики Татарстан </w:t>
      </w:r>
      <w:r w:rsidR="002461A4">
        <w:rPr>
          <w:rFonts w:ascii="Times New Roman" w:hAnsi="Times New Roman" w:cs="Times New Roman"/>
          <w:sz w:val="28"/>
          <w:szCs w:val="28"/>
        </w:rPr>
        <w:t>с</w:t>
      </w:r>
      <w:r w:rsidR="002461A4" w:rsidRPr="002461A4">
        <w:rPr>
          <w:rFonts w:ascii="Times New Roman" w:hAnsi="Times New Roman" w:cs="Times New Roman"/>
          <w:sz w:val="28"/>
          <w:szCs w:val="28"/>
        </w:rPr>
        <w:t xml:space="preserve"> указанием конкретных оснований, послуживших причиной для принятия такого решения; </w:t>
      </w:r>
    </w:p>
    <w:p w14:paraId="75380767" w14:textId="0F4BC1C7" w:rsidR="002770DC" w:rsidRDefault="00824BAB" w:rsidP="00877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0E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BA4AC3" w:rsidRPr="00A660EB">
        <w:rPr>
          <w:rFonts w:ascii="Times New Roman" w:hAnsi="Times New Roman" w:cs="Times New Roman"/>
          <w:sz w:val="28"/>
          <w:szCs w:val="28"/>
        </w:rPr>
        <w:t xml:space="preserve">) о возврате ходатайства о введении в орган местного самоуправления на доработку в случае выявления нарушения требований к форме и содержанию ходатайства о введении с указанием конкретных требований к форме и содержанию ходатайства о введении, установленных настоящим </w:t>
      </w:r>
      <w:r w:rsidRPr="00A660EB">
        <w:rPr>
          <w:rFonts w:ascii="Times New Roman" w:hAnsi="Times New Roman" w:cs="Times New Roman"/>
          <w:sz w:val="28"/>
          <w:szCs w:val="28"/>
        </w:rPr>
        <w:t>Порядком, которые были нарушены.</w:t>
      </w:r>
    </w:p>
    <w:p w14:paraId="0180F827" w14:textId="2877EF3A" w:rsidR="00A3493C" w:rsidRDefault="00A3493C" w:rsidP="00877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93C">
        <w:rPr>
          <w:rFonts w:ascii="Times New Roman" w:hAnsi="Times New Roman" w:cs="Times New Roman"/>
          <w:sz w:val="28"/>
          <w:szCs w:val="28"/>
        </w:rPr>
        <w:t xml:space="preserve">В случае причинения </w:t>
      </w:r>
      <w:r w:rsidRPr="00EE0B41">
        <w:rPr>
          <w:rFonts w:ascii="Times New Roman" w:hAnsi="Times New Roman" w:cs="Times New Roman"/>
          <w:sz w:val="28"/>
          <w:szCs w:val="28"/>
        </w:rPr>
        <w:t>животным без владельца смерти, тяжкого или средней степени тяжести вреда здоровью человека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B41">
        <w:rPr>
          <w:rFonts w:ascii="Times New Roman" w:hAnsi="Times New Roman" w:cs="Times New Roman"/>
          <w:sz w:val="28"/>
          <w:szCs w:val="28"/>
        </w:rPr>
        <w:t>или части территории Республики Татарстан</w:t>
      </w:r>
      <w:r w:rsidRPr="00A3493C">
        <w:rPr>
          <w:rFonts w:ascii="Times New Roman" w:hAnsi="Times New Roman" w:cs="Times New Roman"/>
          <w:sz w:val="28"/>
          <w:szCs w:val="28"/>
        </w:rPr>
        <w:t xml:space="preserve"> режим экстраординарной ситуации вводится на соответствующей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93C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9481D">
        <w:rPr>
          <w:rFonts w:ascii="Times New Roman" w:hAnsi="Times New Roman" w:cs="Times New Roman"/>
          <w:sz w:val="28"/>
          <w:szCs w:val="28"/>
        </w:rPr>
        <w:t>2 рабочих дней,</w:t>
      </w:r>
      <w:r w:rsidRPr="00A3493C">
        <w:rPr>
          <w:rFonts w:ascii="Times New Roman" w:hAnsi="Times New Roman" w:cs="Times New Roman"/>
          <w:sz w:val="28"/>
          <w:szCs w:val="28"/>
        </w:rPr>
        <w:t xml:space="preserve"> со дня, когда </w:t>
      </w:r>
      <w:r>
        <w:rPr>
          <w:rFonts w:ascii="Times New Roman" w:hAnsi="Times New Roman" w:cs="Times New Roman"/>
          <w:sz w:val="28"/>
          <w:szCs w:val="28"/>
        </w:rPr>
        <w:t>Управлению</w:t>
      </w:r>
      <w:r w:rsidRPr="00A3493C">
        <w:rPr>
          <w:rFonts w:ascii="Times New Roman" w:hAnsi="Times New Roman" w:cs="Times New Roman"/>
          <w:sz w:val="28"/>
          <w:szCs w:val="28"/>
        </w:rPr>
        <w:t xml:space="preserve"> стало об этом известно.</w:t>
      </w:r>
      <w:r w:rsidR="00F9481D">
        <w:rPr>
          <w:rFonts w:ascii="Times New Roman" w:hAnsi="Times New Roman" w:cs="Times New Roman"/>
          <w:sz w:val="28"/>
          <w:szCs w:val="28"/>
        </w:rPr>
        <w:t xml:space="preserve"> Срок введения режима экстраординарной ситуации определяется приказом Управления.</w:t>
      </w:r>
    </w:p>
    <w:p w14:paraId="4BBC9BDA" w14:textId="32C7D638" w:rsidR="00AB5064" w:rsidRDefault="00456FD5" w:rsidP="00877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77C85" w:rsidRPr="00877C85">
        <w:rPr>
          <w:rFonts w:ascii="Times New Roman" w:hAnsi="Times New Roman" w:cs="Times New Roman"/>
          <w:sz w:val="28"/>
          <w:szCs w:val="28"/>
        </w:rPr>
        <w:t xml:space="preserve">. </w:t>
      </w:r>
      <w:r w:rsidR="00AB5064" w:rsidRPr="00AB5064">
        <w:rPr>
          <w:rFonts w:ascii="Times New Roman" w:hAnsi="Times New Roman" w:cs="Times New Roman"/>
          <w:sz w:val="28"/>
          <w:szCs w:val="28"/>
        </w:rPr>
        <w:t xml:space="preserve">В </w:t>
      </w:r>
      <w:r w:rsidR="00944612">
        <w:rPr>
          <w:rFonts w:ascii="Times New Roman" w:hAnsi="Times New Roman" w:cs="Times New Roman"/>
          <w:sz w:val="28"/>
          <w:szCs w:val="28"/>
        </w:rPr>
        <w:t>приказе</w:t>
      </w:r>
      <w:r w:rsidR="00AB5064" w:rsidRPr="00AB5064">
        <w:rPr>
          <w:rFonts w:ascii="Times New Roman" w:hAnsi="Times New Roman" w:cs="Times New Roman"/>
          <w:sz w:val="28"/>
          <w:szCs w:val="28"/>
        </w:rPr>
        <w:t xml:space="preserve"> </w:t>
      </w:r>
      <w:r w:rsidR="00AB5064">
        <w:rPr>
          <w:rFonts w:ascii="Times New Roman" w:hAnsi="Times New Roman" w:cs="Times New Roman"/>
          <w:sz w:val="28"/>
          <w:szCs w:val="28"/>
        </w:rPr>
        <w:t>Управления</w:t>
      </w:r>
      <w:r w:rsidR="00AB5064" w:rsidRPr="00AB5064">
        <w:rPr>
          <w:rFonts w:ascii="Times New Roman" w:hAnsi="Times New Roman" w:cs="Times New Roman"/>
          <w:sz w:val="28"/>
          <w:szCs w:val="28"/>
        </w:rPr>
        <w:t xml:space="preserve"> </w:t>
      </w:r>
      <w:r w:rsidR="00AB5064">
        <w:rPr>
          <w:rFonts w:ascii="Times New Roman" w:hAnsi="Times New Roman" w:cs="Times New Roman"/>
          <w:sz w:val="28"/>
          <w:szCs w:val="28"/>
        </w:rPr>
        <w:t xml:space="preserve">о введении </w:t>
      </w:r>
      <w:r w:rsidR="003408D0">
        <w:rPr>
          <w:rFonts w:ascii="Times New Roman" w:hAnsi="Times New Roman" w:cs="Times New Roman"/>
          <w:sz w:val="28"/>
          <w:szCs w:val="28"/>
        </w:rPr>
        <w:t xml:space="preserve">режима </w:t>
      </w:r>
      <w:r w:rsidR="00AB5064">
        <w:rPr>
          <w:rFonts w:ascii="Times New Roman" w:hAnsi="Times New Roman" w:cs="Times New Roman"/>
          <w:sz w:val="28"/>
          <w:szCs w:val="28"/>
        </w:rPr>
        <w:t>экстраординарной ситуации определяются:</w:t>
      </w:r>
    </w:p>
    <w:p w14:paraId="1DB3D011" w14:textId="284C669F" w:rsidR="00AB5064" w:rsidRPr="00AB5064" w:rsidRDefault="00456FD5" w:rsidP="00AB5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B5064">
        <w:rPr>
          <w:rFonts w:ascii="Times New Roman" w:hAnsi="Times New Roman" w:cs="Times New Roman"/>
          <w:sz w:val="28"/>
          <w:szCs w:val="28"/>
        </w:rPr>
        <w:t xml:space="preserve">) </w:t>
      </w:r>
      <w:r w:rsidR="00AB5064" w:rsidRPr="00AB5064">
        <w:rPr>
          <w:rFonts w:ascii="Times New Roman" w:hAnsi="Times New Roman" w:cs="Times New Roman"/>
          <w:sz w:val="28"/>
          <w:szCs w:val="28"/>
        </w:rPr>
        <w:t>основания для отнесения ситуации в области обращения с животными</w:t>
      </w:r>
      <w:r w:rsidR="00577C63">
        <w:rPr>
          <w:rFonts w:ascii="Times New Roman" w:hAnsi="Times New Roman" w:cs="Times New Roman"/>
          <w:sz w:val="28"/>
          <w:szCs w:val="28"/>
        </w:rPr>
        <w:t xml:space="preserve"> без владельцев </w:t>
      </w:r>
      <w:r w:rsidR="00577C63" w:rsidRPr="00C738D5">
        <w:rPr>
          <w:rFonts w:ascii="Times New Roman" w:hAnsi="Times New Roman" w:cs="Times New Roman"/>
          <w:sz w:val="28"/>
          <w:szCs w:val="28"/>
        </w:rPr>
        <w:t>на территории Республики Татарстан или части территории Республики Татарстан</w:t>
      </w:r>
      <w:r w:rsidR="00577C63">
        <w:rPr>
          <w:rFonts w:ascii="Times New Roman" w:hAnsi="Times New Roman" w:cs="Times New Roman"/>
          <w:sz w:val="28"/>
          <w:szCs w:val="28"/>
        </w:rPr>
        <w:t xml:space="preserve"> к экстраординарной;</w:t>
      </w:r>
    </w:p>
    <w:p w14:paraId="1641E143" w14:textId="0D4C81AF" w:rsidR="00AB5064" w:rsidRPr="00AB5064" w:rsidRDefault="00456FD5" w:rsidP="00AB5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5064">
        <w:rPr>
          <w:rFonts w:ascii="Times New Roman" w:hAnsi="Times New Roman" w:cs="Times New Roman"/>
          <w:sz w:val="28"/>
          <w:szCs w:val="28"/>
        </w:rPr>
        <w:t xml:space="preserve">) </w:t>
      </w:r>
      <w:r w:rsidR="00AB5064" w:rsidRPr="00AB5064">
        <w:rPr>
          <w:rFonts w:ascii="Times New Roman" w:hAnsi="Times New Roman" w:cs="Times New Roman"/>
          <w:sz w:val="28"/>
          <w:szCs w:val="28"/>
        </w:rPr>
        <w:t xml:space="preserve">границы территории Республики </w:t>
      </w:r>
      <w:r w:rsidR="00AB5064">
        <w:rPr>
          <w:rFonts w:ascii="Times New Roman" w:hAnsi="Times New Roman" w:cs="Times New Roman"/>
          <w:sz w:val="28"/>
          <w:szCs w:val="28"/>
        </w:rPr>
        <w:t>Татарстан</w:t>
      </w:r>
      <w:r w:rsidR="00AB5064" w:rsidRPr="00AB5064">
        <w:rPr>
          <w:rFonts w:ascii="Times New Roman" w:hAnsi="Times New Roman" w:cs="Times New Roman"/>
          <w:sz w:val="28"/>
          <w:szCs w:val="28"/>
        </w:rPr>
        <w:t xml:space="preserve"> или части</w:t>
      </w:r>
      <w:r w:rsidR="00AB5064">
        <w:rPr>
          <w:rFonts w:ascii="Times New Roman" w:hAnsi="Times New Roman" w:cs="Times New Roman"/>
          <w:sz w:val="28"/>
          <w:szCs w:val="28"/>
        </w:rPr>
        <w:t xml:space="preserve"> территории Республики Татарстан</w:t>
      </w:r>
      <w:r w:rsidR="00AB5064" w:rsidRPr="00AB5064">
        <w:rPr>
          <w:rFonts w:ascii="Times New Roman" w:hAnsi="Times New Roman" w:cs="Times New Roman"/>
          <w:sz w:val="28"/>
          <w:szCs w:val="28"/>
        </w:rPr>
        <w:t>, на которой вводится экстраординарная ситуация;</w:t>
      </w:r>
    </w:p>
    <w:p w14:paraId="786B8CF2" w14:textId="69C09120" w:rsidR="00877C85" w:rsidRDefault="00456FD5" w:rsidP="00AB5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B5064">
        <w:rPr>
          <w:rFonts w:ascii="Times New Roman" w:hAnsi="Times New Roman" w:cs="Times New Roman"/>
          <w:sz w:val="28"/>
          <w:szCs w:val="28"/>
        </w:rPr>
        <w:t xml:space="preserve">) </w:t>
      </w:r>
      <w:r w:rsidR="00AB5064" w:rsidRPr="00AB5064">
        <w:rPr>
          <w:rFonts w:ascii="Times New Roman" w:hAnsi="Times New Roman" w:cs="Times New Roman"/>
          <w:sz w:val="28"/>
          <w:szCs w:val="28"/>
        </w:rPr>
        <w:t>перечень мероприятий, направленных на разре</w:t>
      </w:r>
      <w:r w:rsidR="00AB5064">
        <w:rPr>
          <w:rFonts w:ascii="Times New Roman" w:hAnsi="Times New Roman" w:cs="Times New Roman"/>
          <w:sz w:val="28"/>
          <w:szCs w:val="28"/>
        </w:rPr>
        <w:t>шение экстраординарной ситуации.</w:t>
      </w:r>
    </w:p>
    <w:p w14:paraId="510B164D" w14:textId="76775505" w:rsidR="00577C63" w:rsidRPr="00AB5064" w:rsidRDefault="00456FD5" w:rsidP="0057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77C63">
        <w:rPr>
          <w:rFonts w:ascii="Times New Roman" w:hAnsi="Times New Roman" w:cs="Times New Roman"/>
          <w:sz w:val="28"/>
          <w:szCs w:val="28"/>
        </w:rPr>
        <w:t xml:space="preserve">) </w:t>
      </w:r>
      <w:r w:rsidR="00577C63" w:rsidRPr="00AB5064">
        <w:rPr>
          <w:rFonts w:ascii="Times New Roman" w:hAnsi="Times New Roman" w:cs="Times New Roman"/>
          <w:sz w:val="28"/>
          <w:szCs w:val="28"/>
        </w:rPr>
        <w:t xml:space="preserve">срок введения </w:t>
      </w:r>
      <w:r w:rsidR="00577C63">
        <w:rPr>
          <w:rFonts w:ascii="Times New Roman" w:hAnsi="Times New Roman" w:cs="Times New Roman"/>
          <w:sz w:val="28"/>
          <w:szCs w:val="28"/>
        </w:rPr>
        <w:t xml:space="preserve">режима </w:t>
      </w:r>
      <w:r w:rsidR="00944612">
        <w:rPr>
          <w:rFonts w:ascii="Times New Roman" w:hAnsi="Times New Roman" w:cs="Times New Roman"/>
          <w:sz w:val="28"/>
          <w:szCs w:val="28"/>
        </w:rPr>
        <w:t>экстраординарной ситуации.</w:t>
      </w:r>
    </w:p>
    <w:p w14:paraId="31636183" w14:textId="0371DDCF" w:rsidR="00577C63" w:rsidRPr="00494475" w:rsidRDefault="00456FD5" w:rsidP="0057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77C63" w:rsidRPr="00577C63">
        <w:rPr>
          <w:rFonts w:ascii="Times New Roman" w:hAnsi="Times New Roman" w:cs="Times New Roman"/>
          <w:sz w:val="28"/>
          <w:szCs w:val="28"/>
        </w:rPr>
        <w:t xml:space="preserve">. </w:t>
      </w:r>
      <w:r w:rsidR="00577C63" w:rsidRPr="00494475">
        <w:rPr>
          <w:rFonts w:ascii="Times New Roman" w:hAnsi="Times New Roman" w:cs="Times New Roman"/>
          <w:sz w:val="28"/>
          <w:szCs w:val="28"/>
        </w:rPr>
        <w:t xml:space="preserve">Перечень мероприятий, </w:t>
      </w:r>
      <w:r w:rsidR="00494475" w:rsidRPr="00494475">
        <w:rPr>
          <w:rFonts w:ascii="Times New Roman" w:hAnsi="Times New Roman" w:cs="Times New Roman"/>
          <w:sz w:val="28"/>
          <w:szCs w:val="28"/>
        </w:rPr>
        <w:t>которые могут быть проведены для разрешения</w:t>
      </w:r>
      <w:r w:rsidR="00494475" w:rsidRPr="00494475">
        <w:rPr>
          <w:rFonts w:ascii="Times New Roman" w:hAnsi="Times New Roman" w:cs="Times New Roman"/>
          <w:sz w:val="28"/>
          <w:szCs w:val="28"/>
        </w:rPr>
        <w:t xml:space="preserve"> </w:t>
      </w:r>
      <w:r w:rsidR="00494475">
        <w:rPr>
          <w:rFonts w:ascii="Times New Roman" w:hAnsi="Times New Roman" w:cs="Times New Roman"/>
          <w:sz w:val="28"/>
          <w:szCs w:val="28"/>
        </w:rPr>
        <w:t>экстраординарной ситуации</w:t>
      </w:r>
      <w:r w:rsidR="00577C63" w:rsidRPr="00577C63">
        <w:rPr>
          <w:rFonts w:ascii="Times New Roman" w:hAnsi="Times New Roman" w:cs="Times New Roman"/>
          <w:sz w:val="28"/>
          <w:szCs w:val="28"/>
        </w:rPr>
        <w:t>:</w:t>
      </w:r>
    </w:p>
    <w:p w14:paraId="4CA0BAC0" w14:textId="2DA2850E" w:rsidR="001D5DD5" w:rsidRDefault="00456FD5" w:rsidP="0057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D5DD5">
        <w:rPr>
          <w:rFonts w:ascii="Times New Roman" w:hAnsi="Times New Roman" w:cs="Times New Roman"/>
          <w:sz w:val="28"/>
          <w:szCs w:val="28"/>
        </w:rPr>
        <w:t xml:space="preserve">) </w:t>
      </w:r>
      <w:r w:rsidR="001D5DD5" w:rsidRPr="001D5DD5">
        <w:rPr>
          <w:rFonts w:ascii="Times New Roman" w:hAnsi="Times New Roman" w:cs="Times New Roman"/>
          <w:sz w:val="28"/>
          <w:szCs w:val="28"/>
        </w:rPr>
        <w:t xml:space="preserve">отлов </w:t>
      </w:r>
      <w:r w:rsidR="006F025C" w:rsidRPr="006F025C">
        <w:rPr>
          <w:rFonts w:ascii="Times New Roman" w:hAnsi="Times New Roman" w:cs="Times New Roman"/>
          <w:sz w:val="28"/>
          <w:szCs w:val="28"/>
        </w:rPr>
        <w:t>на территории введения экстраординарной ситуации</w:t>
      </w:r>
      <w:r w:rsidR="006F025C" w:rsidRPr="001D5DD5">
        <w:rPr>
          <w:rFonts w:ascii="Times New Roman" w:hAnsi="Times New Roman" w:cs="Times New Roman"/>
          <w:sz w:val="28"/>
          <w:szCs w:val="28"/>
        </w:rPr>
        <w:t xml:space="preserve"> </w:t>
      </w:r>
      <w:r w:rsidR="001D5DD5" w:rsidRPr="001D5DD5">
        <w:rPr>
          <w:rFonts w:ascii="Times New Roman" w:hAnsi="Times New Roman" w:cs="Times New Roman"/>
          <w:sz w:val="28"/>
          <w:szCs w:val="28"/>
        </w:rPr>
        <w:t xml:space="preserve">животных без владельцев, включая стерилизованных животных без владельцев, имеющих неснимаемые или несмываемые метки, их транспортировка и </w:t>
      </w:r>
      <w:r w:rsidR="00263707">
        <w:rPr>
          <w:rFonts w:ascii="Times New Roman" w:hAnsi="Times New Roman" w:cs="Times New Roman"/>
          <w:sz w:val="28"/>
          <w:szCs w:val="28"/>
        </w:rPr>
        <w:t xml:space="preserve">немедленная </w:t>
      </w:r>
      <w:r w:rsidR="001D5DD5" w:rsidRPr="001D5DD5">
        <w:rPr>
          <w:rFonts w:ascii="Times New Roman" w:hAnsi="Times New Roman" w:cs="Times New Roman"/>
          <w:sz w:val="28"/>
          <w:szCs w:val="28"/>
        </w:rPr>
        <w:t>передача</w:t>
      </w:r>
      <w:r w:rsidR="00577C63" w:rsidRPr="00577C63">
        <w:rPr>
          <w:rFonts w:ascii="Times New Roman" w:hAnsi="Times New Roman" w:cs="Times New Roman"/>
          <w:sz w:val="28"/>
          <w:szCs w:val="28"/>
        </w:rPr>
        <w:t xml:space="preserve"> в пункты временного содержания животных</w:t>
      </w:r>
      <w:r w:rsidR="006F025C">
        <w:rPr>
          <w:rFonts w:ascii="Times New Roman" w:hAnsi="Times New Roman" w:cs="Times New Roman"/>
          <w:sz w:val="28"/>
          <w:szCs w:val="28"/>
        </w:rPr>
        <w:t xml:space="preserve"> (далее – пункт)</w:t>
      </w:r>
      <w:r w:rsidR="001D5DD5">
        <w:rPr>
          <w:rFonts w:ascii="Times New Roman" w:hAnsi="Times New Roman" w:cs="Times New Roman"/>
          <w:sz w:val="28"/>
          <w:szCs w:val="28"/>
        </w:rPr>
        <w:t>;</w:t>
      </w:r>
    </w:p>
    <w:p w14:paraId="4D2941A0" w14:textId="75BF6990" w:rsidR="006F025C" w:rsidRDefault="00456FD5" w:rsidP="0057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F025C">
        <w:rPr>
          <w:rFonts w:ascii="Times New Roman" w:hAnsi="Times New Roman" w:cs="Times New Roman"/>
          <w:sz w:val="28"/>
          <w:szCs w:val="28"/>
        </w:rPr>
        <w:t xml:space="preserve">) </w:t>
      </w:r>
      <w:r w:rsidR="006F025C" w:rsidRPr="006F025C">
        <w:rPr>
          <w:rFonts w:ascii="Times New Roman" w:hAnsi="Times New Roman" w:cs="Times New Roman"/>
          <w:sz w:val="28"/>
          <w:szCs w:val="28"/>
        </w:rPr>
        <w:t xml:space="preserve">размещение владельцами </w:t>
      </w:r>
      <w:r w:rsidR="006F025C">
        <w:rPr>
          <w:rFonts w:ascii="Times New Roman" w:hAnsi="Times New Roman" w:cs="Times New Roman"/>
          <w:sz w:val="28"/>
          <w:szCs w:val="28"/>
        </w:rPr>
        <w:t>пункта</w:t>
      </w:r>
      <w:r w:rsidR="006F025C" w:rsidRPr="006F025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6F025C">
        <w:rPr>
          <w:rFonts w:ascii="Times New Roman" w:hAnsi="Times New Roman" w:cs="Times New Roman"/>
          <w:sz w:val="28"/>
          <w:szCs w:val="28"/>
        </w:rPr>
        <w:t>«</w:t>
      </w:r>
      <w:r w:rsidR="006F025C" w:rsidRPr="006F025C">
        <w:rPr>
          <w:rFonts w:ascii="Times New Roman" w:hAnsi="Times New Roman" w:cs="Times New Roman"/>
          <w:sz w:val="28"/>
          <w:szCs w:val="28"/>
        </w:rPr>
        <w:t>Интернет</w:t>
      </w:r>
      <w:r w:rsidR="006F025C">
        <w:rPr>
          <w:rFonts w:ascii="Times New Roman" w:hAnsi="Times New Roman" w:cs="Times New Roman"/>
          <w:sz w:val="28"/>
          <w:szCs w:val="28"/>
        </w:rPr>
        <w:t>»</w:t>
      </w:r>
      <w:r w:rsidR="006F025C" w:rsidRPr="006F025C">
        <w:rPr>
          <w:rFonts w:ascii="Times New Roman" w:hAnsi="Times New Roman" w:cs="Times New Roman"/>
          <w:sz w:val="28"/>
          <w:szCs w:val="28"/>
        </w:rPr>
        <w:t xml:space="preserve"> информации об отловленных и помещенных в </w:t>
      </w:r>
      <w:r w:rsidR="006F025C">
        <w:rPr>
          <w:rFonts w:ascii="Times New Roman" w:hAnsi="Times New Roman" w:cs="Times New Roman"/>
          <w:sz w:val="28"/>
          <w:szCs w:val="28"/>
        </w:rPr>
        <w:t>пункт</w:t>
      </w:r>
      <w:r w:rsidR="006F025C" w:rsidRPr="006F025C">
        <w:rPr>
          <w:rFonts w:ascii="Times New Roman" w:hAnsi="Times New Roman" w:cs="Times New Roman"/>
          <w:sz w:val="28"/>
          <w:szCs w:val="28"/>
        </w:rPr>
        <w:t xml:space="preserve"> в период экстраординарной ситуации животных не позднее </w:t>
      </w:r>
      <w:r w:rsidR="00A3493C">
        <w:rPr>
          <w:rFonts w:ascii="Times New Roman" w:hAnsi="Times New Roman" w:cs="Times New Roman"/>
          <w:sz w:val="28"/>
          <w:szCs w:val="28"/>
        </w:rPr>
        <w:t>трех</w:t>
      </w:r>
      <w:r w:rsidR="006F025C" w:rsidRPr="006F025C">
        <w:rPr>
          <w:rFonts w:ascii="Times New Roman" w:hAnsi="Times New Roman" w:cs="Times New Roman"/>
          <w:sz w:val="28"/>
          <w:szCs w:val="28"/>
        </w:rPr>
        <w:t xml:space="preserve"> календарных дней со дня их поступления в </w:t>
      </w:r>
      <w:r w:rsidR="006F025C">
        <w:rPr>
          <w:rFonts w:ascii="Times New Roman" w:hAnsi="Times New Roman" w:cs="Times New Roman"/>
          <w:sz w:val="28"/>
          <w:szCs w:val="28"/>
        </w:rPr>
        <w:t>пункт</w:t>
      </w:r>
      <w:r w:rsidR="006F025C" w:rsidRPr="006F025C">
        <w:rPr>
          <w:rFonts w:ascii="Times New Roman" w:hAnsi="Times New Roman" w:cs="Times New Roman"/>
          <w:sz w:val="28"/>
          <w:szCs w:val="28"/>
        </w:rPr>
        <w:t>;</w:t>
      </w:r>
    </w:p>
    <w:p w14:paraId="42C763DA" w14:textId="638B4452" w:rsidR="006F025C" w:rsidRDefault="00456FD5" w:rsidP="0057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F025C">
        <w:rPr>
          <w:rFonts w:ascii="Times New Roman" w:hAnsi="Times New Roman" w:cs="Times New Roman"/>
          <w:sz w:val="28"/>
          <w:szCs w:val="28"/>
        </w:rPr>
        <w:t xml:space="preserve">) </w:t>
      </w:r>
      <w:r w:rsidR="006F025C" w:rsidRPr="006F025C">
        <w:rPr>
          <w:rFonts w:ascii="Times New Roman" w:hAnsi="Times New Roman" w:cs="Times New Roman"/>
          <w:sz w:val="28"/>
          <w:szCs w:val="28"/>
        </w:rPr>
        <w:t xml:space="preserve">умерщвление животных без владельцев по истечении срока, указанного в пункте </w:t>
      </w:r>
      <w:r w:rsidR="004213FF">
        <w:rPr>
          <w:rFonts w:ascii="Times New Roman" w:hAnsi="Times New Roman" w:cs="Times New Roman"/>
          <w:sz w:val="28"/>
          <w:szCs w:val="28"/>
        </w:rPr>
        <w:t>10</w:t>
      </w:r>
      <w:r w:rsidR="006F025C" w:rsidRPr="006F025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64E7C08" w14:textId="31BEC93A" w:rsidR="006F025C" w:rsidRDefault="00456FD5" w:rsidP="0057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F025C">
        <w:rPr>
          <w:rFonts w:ascii="Times New Roman" w:hAnsi="Times New Roman" w:cs="Times New Roman"/>
          <w:sz w:val="28"/>
          <w:szCs w:val="28"/>
        </w:rPr>
        <w:t xml:space="preserve">) </w:t>
      </w:r>
      <w:r w:rsidR="00C22C3A" w:rsidRPr="00C22C3A">
        <w:rPr>
          <w:rFonts w:ascii="Times New Roman" w:hAnsi="Times New Roman" w:cs="Times New Roman"/>
          <w:sz w:val="28"/>
          <w:szCs w:val="28"/>
        </w:rPr>
        <w:t>утилизация биологических отходов</w:t>
      </w:r>
      <w:r w:rsidR="00C22C3A">
        <w:rPr>
          <w:rFonts w:ascii="Times New Roman" w:hAnsi="Times New Roman" w:cs="Times New Roman"/>
          <w:sz w:val="28"/>
          <w:szCs w:val="28"/>
        </w:rPr>
        <w:t>,</w:t>
      </w:r>
      <w:r w:rsidR="00C22C3A" w:rsidRPr="00C22C3A">
        <w:rPr>
          <w:rFonts w:ascii="Times New Roman" w:hAnsi="Times New Roman" w:cs="Times New Roman"/>
          <w:sz w:val="28"/>
          <w:szCs w:val="28"/>
        </w:rPr>
        <w:t xml:space="preserve"> осуществляе</w:t>
      </w:r>
      <w:r w:rsidR="00C22C3A">
        <w:rPr>
          <w:rFonts w:ascii="Times New Roman" w:hAnsi="Times New Roman" w:cs="Times New Roman"/>
          <w:sz w:val="28"/>
          <w:szCs w:val="28"/>
        </w:rPr>
        <w:t>мая</w:t>
      </w:r>
      <w:r w:rsidR="00C22C3A" w:rsidRPr="00C22C3A">
        <w:rPr>
          <w:rFonts w:ascii="Times New Roman" w:hAnsi="Times New Roman" w:cs="Times New Roman"/>
          <w:sz w:val="28"/>
          <w:szCs w:val="28"/>
        </w:rPr>
        <w:t xml:space="preserve"> в соответствии с ветеринарными правилами сбора, хранения, перемещения, утилизации и уничтожения биологических отходов, утвержденными в соответствии со статьей 2</w:t>
      </w:r>
      <w:r w:rsidR="00C22C3A" w:rsidRPr="00C22C3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22C3A" w:rsidRPr="00C22C3A">
        <w:rPr>
          <w:rFonts w:ascii="Times New Roman" w:hAnsi="Times New Roman" w:cs="Times New Roman"/>
          <w:sz w:val="28"/>
          <w:szCs w:val="28"/>
        </w:rPr>
        <w:t xml:space="preserve"> </w:t>
      </w:r>
      <w:r w:rsidR="00C22C3A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C22C3A" w:rsidRPr="00C22C3A">
        <w:rPr>
          <w:rFonts w:ascii="Times New Roman" w:hAnsi="Times New Roman" w:cs="Times New Roman"/>
          <w:sz w:val="28"/>
          <w:szCs w:val="28"/>
        </w:rPr>
        <w:t>Р</w:t>
      </w:r>
      <w:r w:rsidR="00C22C3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22C3A" w:rsidRPr="00C22C3A">
        <w:rPr>
          <w:rFonts w:ascii="Times New Roman" w:hAnsi="Times New Roman" w:cs="Times New Roman"/>
          <w:sz w:val="28"/>
          <w:szCs w:val="28"/>
        </w:rPr>
        <w:t>Ф</w:t>
      </w:r>
      <w:r w:rsidR="00C22C3A">
        <w:rPr>
          <w:rFonts w:ascii="Times New Roman" w:hAnsi="Times New Roman" w:cs="Times New Roman"/>
          <w:sz w:val="28"/>
          <w:szCs w:val="28"/>
        </w:rPr>
        <w:t>едерации</w:t>
      </w:r>
      <w:r w:rsidR="00C22C3A" w:rsidRPr="00C22C3A">
        <w:rPr>
          <w:rFonts w:ascii="Times New Roman" w:hAnsi="Times New Roman" w:cs="Times New Roman"/>
          <w:sz w:val="28"/>
          <w:szCs w:val="28"/>
        </w:rPr>
        <w:t xml:space="preserve"> от 14</w:t>
      </w:r>
      <w:r w:rsidR="00C22C3A">
        <w:rPr>
          <w:rFonts w:ascii="Times New Roman" w:hAnsi="Times New Roman" w:cs="Times New Roman"/>
          <w:sz w:val="28"/>
          <w:szCs w:val="28"/>
        </w:rPr>
        <w:t xml:space="preserve"> мая </w:t>
      </w:r>
      <w:r w:rsidR="00C22C3A" w:rsidRPr="00C22C3A">
        <w:rPr>
          <w:rFonts w:ascii="Times New Roman" w:hAnsi="Times New Roman" w:cs="Times New Roman"/>
          <w:sz w:val="28"/>
          <w:szCs w:val="28"/>
        </w:rPr>
        <w:t>1993</w:t>
      </w:r>
      <w:r w:rsidR="00C22C3A">
        <w:rPr>
          <w:rFonts w:ascii="Times New Roman" w:hAnsi="Times New Roman" w:cs="Times New Roman"/>
          <w:sz w:val="28"/>
          <w:szCs w:val="28"/>
        </w:rPr>
        <w:t xml:space="preserve"> года</w:t>
      </w:r>
      <w:r w:rsidR="00C22C3A" w:rsidRPr="00C22C3A">
        <w:rPr>
          <w:rFonts w:ascii="Times New Roman" w:hAnsi="Times New Roman" w:cs="Times New Roman"/>
          <w:sz w:val="28"/>
          <w:szCs w:val="28"/>
        </w:rPr>
        <w:t xml:space="preserve"> </w:t>
      </w:r>
      <w:r w:rsidR="00C22C3A">
        <w:rPr>
          <w:rFonts w:ascii="Times New Roman" w:hAnsi="Times New Roman" w:cs="Times New Roman"/>
          <w:sz w:val="28"/>
          <w:szCs w:val="28"/>
        </w:rPr>
        <w:t>№</w:t>
      </w:r>
      <w:r w:rsidR="00C22C3A" w:rsidRPr="00C22C3A">
        <w:rPr>
          <w:rFonts w:ascii="Times New Roman" w:hAnsi="Times New Roman" w:cs="Times New Roman"/>
          <w:sz w:val="28"/>
          <w:szCs w:val="28"/>
        </w:rPr>
        <w:t xml:space="preserve"> 4979-1 </w:t>
      </w:r>
      <w:r w:rsidR="00C22C3A">
        <w:rPr>
          <w:rFonts w:ascii="Times New Roman" w:hAnsi="Times New Roman" w:cs="Times New Roman"/>
          <w:sz w:val="28"/>
          <w:szCs w:val="28"/>
        </w:rPr>
        <w:t>«</w:t>
      </w:r>
      <w:r w:rsidR="00C22C3A" w:rsidRPr="00C22C3A">
        <w:rPr>
          <w:rFonts w:ascii="Times New Roman" w:hAnsi="Times New Roman" w:cs="Times New Roman"/>
          <w:sz w:val="28"/>
          <w:szCs w:val="28"/>
        </w:rPr>
        <w:t>О ветеринарии</w:t>
      </w:r>
      <w:r w:rsidR="00C22C3A">
        <w:rPr>
          <w:rFonts w:ascii="Times New Roman" w:hAnsi="Times New Roman" w:cs="Times New Roman"/>
          <w:sz w:val="28"/>
          <w:szCs w:val="28"/>
        </w:rPr>
        <w:t>».</w:t>
      </w:r>
    </w:p>
    <w:p w14:paraId="3BF936F1" w14:textId="049010BE" w:rsidR="00C22C3A" w:rsidRDefault="00456FD5" w:rsidP="0057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22C3A">
        <w:rPr>
          <w:rFonts w:ascii="Times New Roman" w:hAnsi="Times New Roman" w:cs="Times New Roman"/>
          <w:sz w:val="28"/>
          <w:szCs w:val="28"/>
        </w:rPr>
        <w:t>. Режим</w:t>
      </w:r>
      <w:r w:rsidR="00C22C3A" w:rsidRPr="00C22C3A">
        <w:rPr>
          <w:rFonts w:ascii="Times New Roman" w:hAnsi="Times New Roman" w:cs="Times New Roman"/>
          <w:sz w:val="28"/>
          <w:szCs w:val="28"/>
        </w:rPr>
        <w:t xml:space="preserve"> экстраординарной ситуации вводится срок</w:t>
      </w:r>
      <w:r w:rsidR="00C22C3A">
        <w:rPr>
          <w:rFonts w:ascii="Times New Roman" w:hAnsi="Times New Roman" w:cs="Times New Roman"/>
          <w:sz w:val="28"/>
          <w:szCs w:val="28"/>
        </w:rPr>
        <w:t>ом</w:t>
      </w:r>
      <w:r w:rsidR="00C22C3A" w:rsidRPr="00C22C3A">
        <w:rPr>
          <w:rFonts w:ascii="Times New Roman" w:hAnsi="Times New Roman" w:cs="Times New Roman"/>
          <w:sz w:val="28"/>
          <w:szCs w:val="28"/>
        </w:rPr>
        <w:t xml:space="preserve"> до </w:t>
      </w:r>
      <w:r w:rsidR="00C22C3A">
        <w:rPr>
          <w:rFonts w:ascii="Times New Roman" w:hAnsi="Times New Roman" w:cs="Times New Roman"/>
          <w:sz w:val="28"/>
          <w:szCs w:val="28"/>
        </w:rPr>
        <w:t>трех</w:t>
      </w:r>
      <w:r w:rsidR="00494475">
        <w:rPr>
          <w:rFonts w:ascii="Times New Roman" w:hAnsi="Times New Roman" w:cs="Times New Roman"/>
          <w:sz w:val="28"/>
          <w:szCs w:val="28"/>
        </w:rPr>
        <w:t xml:space="preserve"> календарных месяцев</w:t>
      </w:r>
      <w:r w:rsidR="00C22C3A" w:rsidRPr="00C22C3A">
        <w:rPr>
          <w:rFonts w:ascii="Times New Roman" w:hAnsi="Times New Roman" w:cs="Times New Roman"/>
          <w:sz w:val="28"/>
          <w:szCs w:val="28"/>
        </w:rPr>
        <w:t>.</w:t>
      </w:r>
    </w:p>
    <w:p w14:paraId="4D1522AE" w14:textId="66524525" w:rsidR="001E5B6A" w:rsidRDefault="00456FD5" w:rsidP="0057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22C3A">
        <w:rPr>
          <w:rFonts w:ascii="Times New Roman" w:hAnsi="Times New Roman" w:cs="Times New Roman"/>
          <w:sz w:val="28"/>
          <w:szCs w:val="28"/>
        </w:rPr>
        <w:t xml:space="preserve">. </w:t>
      </w:r>
      <w:r w:rsidR="00942407" w:rsidRPr="00E0606D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0606D" w:rsidRPr="00E0606D">
        <w:rPr>
          <w:rFonts w:ascii="Times New Roman" w:hAnsi="Times New Roman" w:cs="Times New Roman"/>
          <w:sz w:val="28"/>
          <w:szCs w:val="28"/>
        </w:rPr>
        <w:t xml:space="preserve">о досрочной отмене режима экстраординарной ситуации </w:t>
      </w:r>
      <w:r w:rsidR="00E0606D">
        <w:rPr>
          <w:rFonts w:ascii="Times New Roman" w:hAnsi="Times New Roman" w:cs="Times New Roman"/>
          <w:sz w:val="28"/>
          <w:szCs w:val="28"/>
        </w:rPr>
        <w:t>принимается Управлением по</w:t>
      </w:r>
      <w:r w:rsidR="00E0606D" w:rsidRPr="00E0606D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="00E0606D">
        <w:rPr>
          <w:rFonts w:ascii="Times New Roman" w:hAnsi="Times New Roman" w:cs="Times New Roman"/>
          <w:sz w:val="28"/>
          <w:szCs w:val="28"/>
        </w:rPr>
        <w:t>у</w:t>
      </w:r>
      <w:r w:rsidR="00E0606D" w:rsidRPr="00E0606D">
        <w:rPr>
          <w:rFonts w:ascii="Times New Roman" w:hAnsi="Times New Roman" w:cs="Times New Roman"/>
          <w:sz w:val="28"/>
          <w:szCs w:val="28"/>
        </w:rPr>
        <w:t xml:space="preserve"> </w:t>
      </w:r>
      <w:r w:rsidR="00E0606D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4213FF">
        <w:rPr>
          <w:rFonts w:ascii="Times New Roman" w:hAnsi="Times New Roman" w:cs="Times New Roman"/>
          <w:sz w:val="28"/>
          <w:szCs w:val="28"/>
        </w:rPr>
        <w:t>местного самоуправления,</w:t>
      </w:r>
      <w:r w:rsidR="009A17E4">
        <w:rPr>
          <w:rFonts w:ascii="Times New Roman" w:hAnsi="Times New Roman" w:cs="Times New Roman"/>
          <w:sz w:val="28"/>
          <w:szCs w:val="28"/>
        </w:rPr>
        <w:t xml:space="preserve"> направившего ходатайство</w:t>
      </w:r>
      <w:r w:rsidR="001E5B6A">
        <w:rPr>
          <w:rFonts w:ascii="Times New Roman" w:hAnsi="Times New Roman" w:cs="Times New Roman"/>
          <w:sz w:val="28"/>
          <w:szCs w:val="28"/>
        </w:rPr>
        <w:t xml:space="preserve"> о введении.</w:t>
      </w:r>
      <w:r w:rsidR="009A17E4">
        <w:rPr>
          <w:rFonts w:ascii="Times New Roman" w:hAnsi="Times New Roman" w:cs="Times New Roman"/>
          <w:sz w:val="28"/>
          <w:szCs w:val="28"/>
        </w:rPr>
        <w:t xml:space="preserve"> </w:t>
      </w:r>
      <w:r w:rsidR="00E060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8A0C73" w14:textId="72CFE816" w:rsidR="004213FF" w:rsidRDefault="004213FF" w:rsidP="001E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877">
        <w:rPr>
          <w:rFonts w:ascii="Times New Roman" w:hAnsi="Times New Roman" w:cs="Times New Roman"/>
          <w:sz w:val="28"/>
          <w:szCs w:val="28"/>
        </w:rPr>
        <w:t>Ходатайство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B6A">
        <w:rPr>
          <w:rFonts w:ascii="Times New Roman" w:hAnsi="Times New Roman" w:cs="Times New Roman"/>
          <w:sz w:val="28"/>
          <w:szCs w:val="28"/>
        </w:rPr>
        <w:t>о досрочной отмене режима экстраординарной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ходатайство об отмене)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877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Управление в </w:t>
      </w:r>
      <w:r>
        <w:rPr>
          <w:rFonts w:ascii="Times New Roman" w:hAnsi="Times New Roman" w:cs="Times New Roman"/>
          <w:sz w:val="28"/>
          <w:szCs w:val="28"/>
        </w:rPr>
        <w:t xml:space="preserve">форме электронного документа с использованием </w:t>
      </w:r>
      <w:r w:rsidRPr="00A660EB">
        <w:rPr>
          <w:rFonts w:ascii="Times New Roman" w:hAnsi="Times New Roman" w:cs="Times New Roman"/>
          <w:sz w:val="28"/>
          <w:szCs w:val="28"/>
        </w:rPr>
        <w:t xml:space="preserve">единой межведомственной системы электронного </w:t>
      </w:r>
      <w:r w:rsidRPr="00A660EB">
        <w:rPr>
          <w:rFonts w:ascii="Times New Roman" w:hAnsi="Times New Roman" w:cs="Times New Roman"/>
          <w:sz w:val="28"/>
          <w:szCs w:val="28"/>
        </w:rPr>
        <w:lastRenderedPageBreak/>
        <w:t>документооборота Республики Татарстан</w:t>
      </w:r>
      <w:r w:rsidRPr="00421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</w:t>
      </w:r>
      <w:r w:rsidRPr="00BA4AC3">
        <w:rPr>
          <w:rFonts w:ascii="Times New Roman" w:hAnsi="Times New Roman" w:cs="Times New Roman"/>
          <w:sz w:val="28"/>
          <w:szCs w:val="28"/>
        </w:rPr>
        <w:t xml:space="preserve">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A4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4AC3">
        <w:rPr>
          <w:rFonts w:ascii="Times New Roman" w:hAnsi="Times New Roman" w:cs="Times New Roman"/>
          <w:sz w:val="28"/>
          <w:szCs w:val="28"/>
        </w:rPr>
        <w:t xml:space="preserve"> к насто</w:t>
      </w:r>
      <w:r>
        <w:rPr>
          <w:rFonts w:ascii="Times New Roman" w:hAnsi="Times New Roman" w:cs="Times New Roman"/>
          <w:sz w:val="28"/>
          <w:szCs w:val="28"/>
        </w:rPr>
        <w:t>ящему Порядку.</w:t>
      </w:r>
    </w:p>
    <w:p w14:paraId="56731739" w14:textId="0887BC06" w:rsidR="001E5B6A" w:rsidRPr="00A660EB" w:rsidRDefault="00456FD5" w:rsidP="001E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E5B6A">
        <w:rPr>
          <w:rFonts w:ascii="Times New Roman" w:hAnsi="Times New Roman" w:cs="Times New Roman"/>
          <w:sz w:val="28"/>
          <w:szCs w:val="28"/>
        </w:rPr>
        <w:t xml:space="preserve">. </w:t>
      </w:r>
      <w:r w:rsidR="001E5B6A" w:rsidRPr="00A660EB">
        <w:rPr>
          <w:rFonts w:ascii="Times New Roman" w:hAnsi="Times New Roman" w:cs="Times New Roman"/>
          <w:sz w:val="28"/>
          <w:szCs w:val="28"/>
        </w:rPr>
        <w:t xml:space="preserve">Управление в течение четырех рабочих дней со дня поступления ходатайства </w:t>
      </w:r>
      <w:r w:rsidR="001E5B6A">
        <w:rPr>
          <w:rFonts w:ascii="Times New Roman" w:hAnsi="Times New Roman" w:cs="Times New Roman"/>
          <w:sz w:val="28"/>
          <w:szCs w:val="28"/>
        </w:rPr>
        <w:t>об отмене</w:t>
      </w:r>
      <w:r w:rsidR="001E5B6A" w:rsidRPr="00A660EB">
        <w:rPr>
          <w:rFonts w:ascii="Times New Roman" w:hAnsi="Times New Roman" w:cs="Times New Roman"/>
          <w:sz w:val="28"/>
          <w:szCs w:val="28"/>
        </w:rPr>
        <w:t xml:space="preserve"> осуществляет его рассмотрение на предмет соответствия требованиям к форме и содержанию, установленным настоящим Порядком, и принимает одно из следующих решений:</w:t>
      </w:r>
    </w:p>
    <w:p w14:paraId="184ED8CD" w14:textId="37AC4391" w:rsidR="001E5B6A" w:rsidRPr="00366655" w:rsidRDefault="001E5B6A" w:rsidP="001E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655">
        <w:rPr>
          <w:rFonts w:ascii="Times New Roman" w:hAnsi="Times New Roman" w:cs="Times New Roman"/>
          <w:sz w:val="28"/>
          <w:szCs w:val="28"/>
        </w:rPr>
        <w:t>а) о разработке и утверждении приказа Управления о</w:t>
      </w:r>
      <w:r>
        <w:rPr>
          <w:rFonts w:ascii="Times New Roman" w:hAnsi="Times New Roman" w:cs="Times New Roman"/>
          <w:sz w:val="28"/>
          <w:szCs w:val="28"/>
        </w:rPr>
        <w:t xml:space="preserve">б досрочной отмене режима </w:t>
      </w:r>
      <w:r w:rsidRPr="00366655">
        <w:rPr>
          <w:rFonts w:ascii="Times New Roman" w:hAnsi="Times New Roman" w:cs="Times New Roman"/>
          <w:sz w:val="28"/>
          <w:szCs w:val="28"/>
        </w:rPr>
        <w:t>экстраординарной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655">
        <w:rPr>
          <w:rFonts w:ascii="Times New Roman" w:hAnsi="Times New Roman" w:cs="Times New Roman"/>
          <w:sz w:val="28"/>
          <w:szCs w:val="28"/>
        </w:rPr>
        <w:t>в течение 3 рабочих дней с даты принятия решения;</w:t>
      </w:r>
    </w:p>
    <w:p w14:paraId="23DFE3F3" w14:textId="1BDB45AE" w:rsidR="001E5B6A" w:rsidRDefault="001E5B6A" w:rsidP="001E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655">
        <w:rPr>
          <w:rFonts w:ascii="Times New Roman" w:hAnsi="Times New Roman" w:cs="Times New Roman"/>
          <w:sz w:val="28"/>
          <w:szCs w:val="28"/>
        </w:rPr>
        <w:t xml:space="preserve">б) об отказе в </w:t>
      </w:r>
      <w:r>
        <w:rPr>
          <w:rFonts w:ascii="Times New Roman" w:hAnsi="Times New Roman" w:cs="Times New Roman"/>
          <w:sz w:val="28"/>
          <w:szCs w:val="28"/>
        </w:rPr>
        <w:t>досрочной отмене режима</w:t>
      </w:r>
      <w:r w:rsidRPr="00366655">
        <w:rPr>
          <w:rFonts w:ascii="Times New Roman" w:hAnsi="Times New Roman" w:cs="Times New Roman"/>
          <w:sz w:val="28"/>
          <w:szCs w:val="28"/>
        </w:rPr>
        <w:t xml:space="preserve"> экстраординарной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2461A4">
        <w:rPr>
          <w:rFonts w:ascii="Times New Roman" w:hAnsi="Times New Roman" w:cs="Times New Roman"/>
          <w:sz w:val="28"/>
          <w:szCs w:val="28"/>
        </w:rPr>
        <w:t xml:space="preserve">направлением в орган местного самоуправления уведомления </w:t>
      </w:r>
      <w:r w:rsidRPr="00366655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5778BC">
        <w:rPr>
          <w:rFonts w:ascii="Times New Roman" w:hAnsi="Times New Roman" w:cs="Times New Roman"/>
          <w:sz w:val="28"/>
          <w:szCs w:val="28"/>
        </w:rPr>
        <w:t xml:space="preserve">досрочной отмене </w:t>
      </w:r>
      <w:r w:rsidRPr="00366655">
        <w:rPr>
          <w:rFonts w:ascii="Times New Roman" w:hAnsi="Times New Roman" w:cs="Times New Roman"/>
          <w:sz w:val="28"/>
          <w:szCs w:val="28"/>
        </w:rPr>
        <w:t>режима экстраординарной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1A4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2461A4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решения. Уведомление </w:t>
      </w:r>
      <w:r w:rsidRPr="00366655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5778BC">
        <w:rPr>
          <w:rFonts w:ascii="Times New Roman" w:hAnsi="Times New Roman" w:cs="Times New Roman"/>
          <w:sz w:val="28"/>
          <w:szCs w:val="28"/>
        </w:rPr>
        <w:t xml:space="preserve">досрочной отмене </w:t>
      </w:r>
      <w:r w:rsidRPr="00366655">
        <w:rPr>
          <w:rFonts w:ascii="Times New Roman" w:hAnsi="Times New Roman" w:cs="Times New Roman"/>
          <w:sz w:val="28"/>
          <w:szCs w:val="28"/>
        </w:rPr>
        <w:t>режима экстраординарной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1A4">
        <w:rPr>
          <w:rFonts w:ascii="Times New Roman" w:hAnsi="Times New Roman" w:cs="Times New Roman"/>
          <w:sz w:val="28"/>
          <w:szCs w:val="28"/>
        </w:rPr>
        <w:t xml:space="preserve">направляется в форме электронного документа с использованием единой межведомственной системы электронного документооборота Республики Татарстан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61A4">
        <w:rPr>
          <w:rFonts w:ascii="Times New Roman" w:hAnsi="Times New Roman" w:cs="Times New Roman"/>
          <w:sz w:val="28"/>
          <w:szCs w:val="28"/>
        </w:rPr>
        <w:t xml:space="preserve"> указанием конкретных оснований, послуживших причиной для принятия такого решения; </w:t>
      </w:r>
    </w:p>
    <w:p w14:paraId="5F38B2F3" w14:textId="289CC566" w:rsidR="001E5B6A" w:rsidRDefault="001E5B6A" w:rsidP="001E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0EB">
        <w:rPr>
          <w:rFonts w:ascii="Times New Roman" w:hAnsi="Times New Roman" w:cs="Times New Roman"/>
          <w:sz w:val="28"/>
          <w:szCs w:val="28"/>
        </w:rPr>
        <w:t xml:space="preserve">в) о возврате ходатайства </w:t>
      </w:r>
      <w:r w:rsidR="005778BC">
        <w:rPr>
          <w:rFonts w:ascii="Times New Roman" w:hAnsi="Times New Roman" w:cs="Times New Roman"/>
          <w:sz w:val="28"/>
          <w:szCs w:val="28"/>
        </w:rPr>
        <w:t xml:space="preserve">об отмене </w:t>
      </w:r>
      <w:r w:rsidRPr="00A660EB">
        <w:rPr>
          <w:rFonts w:ascii="Times New Roman" w:hAnsi="Times New Roman" w:cs="Times New Roman"/>
          <w:sz w:val="28"/>
          <w:szCs w:val="28"/>
        </w:rPr>
        <w:t xml:space="preserve">в орган местного самоуправления на доработку в случае выявления нарушения требований к форме и содержанию ходатайства </w:t>
      </w:r>
      <w:r w:rsidR="005778BC">
        <w:rPr>
          <w:rFonts w:ascii="Times New Roman" w:hAnsi="Times New Roman" w:cs="Times New Roman"/>
          <w:sz w:val="28"/>
          <w:szCs w:val="28"/>
        </w:rPr>
        <w:t>об отмене</w:t>
      </w:r>
      <w:r w:rsidRPr="00A660EB">
        <w:rPr>
          <w:rFonts w:ascii="Times New Roman" w:hAnsi="Times New Roman" w:cs="Times New Roman"/>
          <w:sz w:val="28"/>
          <w:szCs w:val="28"/>
        </w:rPr>
        <w:t xml:space="preserve"> с указанием конкретных требований к форме и содержанию ходатайства </w:t>
      </w:r>
      <w:r w:rsidR="005778BC">
        <w:rPr>
          <w:rFonts w:ascii="Times New Roman" w:hAnsi="Times New Roman" w:cs="Times New Roman"/>
          <w:sz w:val="28"/>
          <w:szCs w:val="28"/>
        </w:rPr>
        <w:t>об отмене</w:t>
      </w:r>
      <w:r w:rsidRPr="00A660EB">
        <w:rPr>
          <w:rFonts w:ascii="Times New Roman" w:hAnsi="Times New Roman" w:cs="Times New Roman"/>
          <w:sz w:val="28"/>
          <w:szCs w:val="28"/>
        </w:rPr>
        <w:t>, установленных настоящим Порядком, которые были нарушены.</w:t>
      </w:r>
    </w:p>
    <w:p w14:paraId="4CF3A6F5" w14:textId="7AF6786E" w:rsidR="00C22C3A" w:rsidRDefault="00456FD5" w:rsidP="0057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22C3A">
        <w:rPr>
          <w:rFonts w:ascii="Times New Roman" w:hAnsi="Times New Roman" w:cs="Times New Roman"/>
          <w:sz w:val="28"/>
          <w:szCs w:val="28"/>
        </w:rPr>
        <w:t xml:space="preserve">. </w:t>
      </w:r>
      <w:r w:rsidR="00C22C3A" w:rsidRPr="00C22C3A">
        <w:rPr>
          <w:rFonts w:ascii="Times New Roman" w:hAnsi="Times New Roman" w:cs="Times New Roman"/>
          <w:sz w:val="28"/>
          <w:szCs w:val="28"/>
        </w:rPr>
        <w:t>Животные</w:t>
      </w:r>
      <w:r w:rsidR="00C22C3A"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="00C22C3A" w:rsidRPr="00C22C3A">
        <w:rPr>
          <w:rFonts w:ascii="Times New Roman" w:hAnsi="Times New Roman" w:cs="Times New Roman"/>
          <w:sz w:val="28"/>
          <w:szCs w:val="28"/>
        </w:rPr>
        <w:t xml:space="preserve">, доставленные в </w:t>
      </w:r>
      <w:r w:rsidR="00C22C3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22C3A" w:rsidRPr="00C22C3A">
        <w:rPr>
          <w:rFonts w:ascii="Times New Roman" w:hAnsi="Times New Roman" w:cs="Times New Roman"/>
          <w:sz w:val="28"/>
          <w:szCs w:val="28"/>
        </w:rPr>
        <w:t>в период</w:t>
      </w:r>
      <w:r w:rsidR="00C22C3A">
        <w:rPr>
          <w:rFonts w:ascii="Times New Roman" w:hAnsi="Times New Roman" w:cs="Times New Roman"/>
          <w:sz w:val="28"/>
          <w:szCs w:val="28"/>
        </w:rPr>
        <w:t xml:space="preserve"> действия режима </w:t>
      </w:r>
      <w:r w:rsidR="00C22C3A" w:rsidRPr="00C22C3A">
        <w:rPr>
          <w:rFonts w:ascii="Times New Roman" w:hAnsi="Times New Roman" w:cs="Times New Roman"/>
          <w:sz w:val="28"/>
          <w:szCs w:val="28"/>
        </w:rPr>
        <w:t xml:space="preserve">экстраординарной ситуации и не нашедшие хозяев, по истечении </w:t>
      </w:r>
      <w:r w:rsidR="00A3493C">
        <w:rPr>
          <w:rFonts w:ascii="Times New Roman" w:hAnsi="Times New Roman" w:cs="Times New Roman"/>
          <w:sz w:val="28"/>
          <w:szCs w:val="28"/>
        </w:rPr>
        <w:t>двадцати</w:t>
      </w:r>
      <w:r w:rsidR="00C22C3A" w:rsidRPr="00C22C3A">
        <w:rPr>
          <w:rFonts w:ascii="Times New Roman" w:hAnsi="Times New Roman" w:cs="Times New Roman"/>
          <w:sz w:val="28"/>
          <w:szCs w:val="28"/>
        </w:rPr>
        <w:t xml:space="preserve"> календарных дней подлежат умерщвлению.</w:t>
      </w:r>
    </w:p>
    <w:p w14:paraId="7E5896EA" w14:textId="171E34BD" w:rsidR="00C22C3A" w:rsidRDefault="005778BC" w:rsidP="0057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6FD5">
        <w:rPr>
          <w:rFonts w:ascii="Times New Roman" w:hAnsi="Times New Roman" w:cs="Times New Roman"/>
          <w:sz w:val="28"/>
          <w:szCs w:val="28"/>
        </w:rPr>
        <w:t>1</w:t>
      </w:r>
      <w:r w:rsidR="00C22C3A">
        <w:rPr>
          <w:rFonts w:ascii="Times New Roman" w:hAnsi="Times New Roman" w:cs="Times New Roman"/>
          <w:sz w:val="28"/>
          <w:szCs w:val="28"/>
        </w:rPr>
        <w:t xml:space="preserve">. </w:t>
      </w:r>
      <w:r w:rsidR="00C22C3A" w:rsidRPr="00C22C3A">
        <w:rPr>
          <w:rFonts w:ascii="Times New Roman" w:hAnsi="Times New Roman" w:cs="Times New Roman"/>
          <w:sz w:val="28"/>
          <w:szCs w:val="28"/>
        </w:rPr>
        <w:t xml:space="preserve">При реализации мероприятий, предусмотренных настоящим Порядком, </w:t>
      </w:r>
      <w:r w:rsidR="00C22C3A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C22C3A" w:rsidRPr="00C22C3A">
        <w:rPr>
          <w:rFonts w:ascii="Times New Roman" w:hAnsi="Times New Roman" w:cs="Times New Roman"/>
          <w:sz w:val="28"/>
          <w:szCs w:val="28"/>
        </w:rPr>
        <w:t>соблюдат</w:t>
      </w:r>
      <w:r w:rsidR="00C22C3A">
        <w:rPr>
          <w:rFonts w:ascii="Times New Roman" w:hAnsi="Times New Roman" w:cs="Times New Roman"/>
          <w:sz w:val="28"/>
          <w:szCs w:val="28"/>
        </w:rPr>
        <w:t>ься</w:t>
      </w:r>
      <w:r w:rsidR="00C22C3A" w:rsidRPr="00C22C3A">
        <w:rPr>
          <w:rFonts w:ascii="Times New Roman" w:hAnsi="Times New Roman" w:cs="Times New Roman"/>
          <w:sz w:val="28"/>
          <w:szCs w:val="28"/>
        </w:rPr>
        <w:t xml:space="preserve"> требования по защите животных от жестокого обращения, установленные Федеральным законом от 27 декабря 2018 г</w:t>
      </w:r>
      <w:r w:rsidR="00C22C3A">
        <w:rPr>
          <w:rFonts w:ascii="Times New Roman" w:hAnsi="Times New Roman" w:cs="Times New Roman"/>
          <w:sz w:val="28"/>
          <w:szCs w:val="28"/>
        </w:rPr>
        <w:t>ода №</w:t>
      </w:r>
      <w:r w:rsidR="00C22C3A" w:rsidRPr="00C22C3A">
        <w:rPr>
          <w:rFonts w:ascii="Times New Roman" w:hAnsi="Times New Roman" w:cs="Times New Roman"/>
          <w:sz w:val="28"/>
          <w:szCs w:val="28"/>
        </w:rPr>
        <w:t xml:space="preserve"> 498-ФЗ </w:t>
      </w:r>
      <w:r w:rsidR="00C22C3A">
        <w:rPr>
          <w:rFonts w:ascii="Times New Roman" w:hAnsi="Times New Roman" w:cs="Times New Roman"/>
          <w:sz w:val="28"/>
          <w:szCs w:val="28"/>
        </w:rPr>
        <w:t>«</w:t>
      </w:r>
      <w:r w:rsidR="00C22C3A" w:rsidRPr="00C22C3A">
        <w:rPr>
          <w:rFonts w:ascii="Times New Roman" w:hAnsi="Times New Roman" w:cs="Times New Roman"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C22C3A">
        <w:rPr>
          <w:rFonts w:ascii="Times New Roman" w:hAnsi="Times New Roman" w:cs="Times New Roman"/>
          <w:sz w:val="28"/>
          <w:szCs w:val="28"/>
        </w:rPr>
        <w:t>».</w:t>
      </w:r>
    </w:p>
    <w:p w14:paraId="27A28120" w14:textId="512E58E9" w:rsidR="006F025C" w:rsidRDefault="00A3493C" w:rsidP="00A34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6F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2C3A">
        <w:rPr>
          <w:rFonts w:ascii="Times New Roman" w:hAnsi="Times New Roman" w:cs="Times New Roman"/>
          <w:sz w:val="28"/>
          <w:szCs w:val="28"/>
        </w:rPr>
        <w:t>Режим э</w:t>
      </w:r>
      <w:r w:rsidR="00C22C3A" w:rsidRPr="00C22C3A">
        <w:rPr>
          <w:rFonts w:ascii="Times New Roman" w:hAnsi="Times New Roman" w:cs="Times New Roman"/>
          <w:sz w:val="28"/>
          <w:szCs w:val="28"/>
        </w:rPr>
        <w:t>кстраординарн</w:t>
      </w:r>
      <w:r w:rsidR="00C22C3A">
        <w:rPr>
          <w:rFonts w:ascii="Times New Roman" w:hAnsi="Times New Roman" w:cs="Times New Roman"/>
          <w:sz w:val="28"/>
          <w:szCs w:val="28"/>
        </w:rPr>
        <w:t>ой</w:t>
      </w:r>
      <w:r w:rsidR="00C22C3A" w:rsidRPr="00C22C3A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C22C3A">
        <w:rPr>
          <w:rFonts w:ascii="Times New Roman" w:hAnsi="Times New Roman" w:cs="Times New Roman"/>
          <w:sz w:val="28"/>
          <w:szCs w:val="28"/>
        </w:rPr>
        <w:t>и</w:t>
      </w:r>
      <w:r w:rsidR="00C22C3A" w:rsidRPr="00C22C3A">
        <w:rPr>
          <w:rFonts w:ascii="Times New Roman" w:hAnsi="Times New Roman" w:cs="Times New Roman"/>
          <w:sz w:val="28"/>
          <w:szCs w:val="28"/>
        </w:rPr>
        <w:t xml:space="preserve"> отменяется </w:t>
      </w:r>
      <w:r w:rsidR="00E31507">
        <w:rPr>
          <w:rFonts w:ascii="Times New Roman" w:hAnsi="Times New Roman" w:cs="Times New Roman"/>
          <w:sz w:val="28"/>
          <w:szCs w:val="28"/>
        </w:rPr>
        <w:t>соответствующим приказом Управления.</w:t>
      </w:r>
    </w:p>
    <w:p w14:paraId="1A981A9E" w14:textId="77777777" w:rsidR="00E0606D" w:rsidRDefault="00E0606D" w:rsidP="00505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41E6F4" w14:textId="77777777" w:rsidR="00E0606D" w:rsidRDefault="00E0606D" w:rsidP="00505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460A62" w14:textId="77777777" w:rsidR="00E0606D" w:rsidRDefault="00E0606D" w:rsidP="00505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95972" w14:textId="77777777" w:rsidR="00E0606D" w:rsidRDefault="00E0606D" w:rsidP="00505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B95064" w14:textId="77777777" w:rsidR="00E0606D" w:rsidRDefault="00E0606D" w:rsidP="00505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4DEE55" w14:textId="77777777" w:rsidR="00E0606D" w:rsidRDefault="00E0606D" w:rsidP="00505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BD2332" w14:textId="77777777" w:rsidR="00E0606D" w:rsidRDefault="00E0606D" w:rsidP="00505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FC19B8" w14:textId="77777777" w:rsidR="00E0606D" w:rsidRDefault="00E0606D" w:rsidP="00505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73788A" w14:textId="77777777" w:rsidR="00E0606D" w:rsidRDefault="00E0606D" w:rsidP="00505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E43806" w14:textId="77777777" w:rsidR="00E0606D" w:rsidRDefault="00E0606D" w:rsidP="00505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461B9D" w14:textId="77777777" w:rsidR="00E0606D" w:rsidRDefault="00E0606D" w:rsidP="00505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9E4348" w14:textId="77777777" w:rsidR="00E0606D" w:rsidRDefault="00E0606D" w:rsidP="00505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7F4B4" w14:textId="77777777" w:rsidR="00E0606D" w:rsidRDefault="00E0606D" w:rsidP="00505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3652D" w14:textId="51DCC6AB" w:rsidR="00E37550" w:rsidRDefault="00E37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24D2CD2" w14:textId="77777777" w:rsidR="00EE0B41" w:rsidRDefault="00024C28" w:rsidP="00EE0B41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BA4AC3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</w:t>
      </w:r>
    </w:p>
    <w:p w14:paraId="25BD3E2C" w14:textId="77777777" w:rsidR="00A3493C" w:rsidRDefault="00024C28" w:rsidP="00A3493C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3493C">
        <w:rPr>
          <w:sz w:val="28"/>
          <w:szCs w:val="28"/>
        </w:rPr>
        <w:t>П</w:t>
      </w:r>
      <w:r w:rsidR="00A3493C" w:rsidRPr="00A3493C">
        <w:rPr>
          <w:sz w:val="28"/>
          <w:szCs w:val="28"/>
        </w:rPr>
        <w:t>орядк</w:t>
      </w:r>
      <w:r w:rsidR="00A3493C">
        <w:rPr>
          <w:sz w:val="28"/>
          <w:szCs w:val="28"/>
        </w:rPr>
        <w:t>у</w:t>
      </w:r>
      <w:r w:rsidR="00A3493C" w:rsidRPr="00A3493C">
        <w:rPr>
          <w:sz w:val="28"/>
          <w:szCs w:val="28"/>
        </w:rPr>
        <w:t xml:space="preserve"> введения режима </w:t>
      </w:r>
    </w:p>
    <w:p w14:paraId="6806D534" w14:textId="77777777" w:rsidR="00A3493C" w:rsidRDefault="00A3493C" w:rsidP="00A3493C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A3493C">
        <w:rPr>
          <w:sz w:val="28"/>
          <w:szCs w:val="28"/>
        </w:rPr>
        <w:t>экстраординарной ситуации в области</w:t>
      </w:r>
    </w:p>
    <w:p w14:paraId="692E2712" w14:textId="77777777" w:rsidR="00A3493C" w:rsidRDefault="00A3493C" w:rsidP="00A3493C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A3493C">
        <w:rPr>
          <w:sz w:val="28"/>
          <w:szCs w:val="28"/>
        </w:rPr>
        <w:t xml:space="preserve"> обращения с животными без владельцев</w:t>
      </w:r>
    </w:p>
    <w:p w14:paraId="2A9DCF0F" w14:textId="77777777" w:rsidR="00A3493C" w:rsidRDefault="00A3493C" w:rsidP="00A3493C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A3493C">
        <w:rPr>
          <w:sz w:val="28"/>
          <w:szCs w:val="28"/>
        </w:rPr>
        <w:t>на территории Республики Татарстан</w:t>
      </w:r>
    </w:p>
    <w:p w14:paraId="031D2D0C" w14:textId="77777777" w:rsidR="00505C92" w:rsidRDefault="00A3493C" w:rsidP="00A3493C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A3493C">
        <w:rPr>
          <w:sz w:val="28"/>
          <w:szCs w:val="28"/>
        </w:rPr>
        <w:t>или части территории Республики Татарстан</w:t>
      </w:r>
    </w:p>
    <w:p w14:paraId="1155DA7D" w14:textId="77777777" w:rsidR="00A3493C" w:rsidRPr="00505C92" w:rsidRDefault="00A3493C" w:rsidP="00A3493C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25AB9893" w14:textId="77777777" w:rsidR="00EE0B41" w:rsidRDefault="00EE0B41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08FB7F" w14:textId="77777777" w:rsidR="006714D9" w:rsidRDefault="006714D9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A5048A" w14:textId="77777777" w:rsidR="006714D9" w:rsidRDefault="006714D9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ABEDF6" w14:textId="77777777" w:rsidR="00EE0B41" w:rsidRDefault="00EE0B41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B41">
        <w:rPr>
          <w:rFonts w:ascii="Times New Roman" w:hAnsi="Times New Roman" w:cs="Times New Roman"/>
          <w:sz w:val="28"/>
          <w:szCs w:val="28"/>
        </w:rPr>
        <w:t>Критерии</w:t>
      </w:r>
    </w:p>
    <w:p w14:paraId="59D4C950" w14:textId="77777777" w:rsidR="00EE0B41" w:rsidRDefault="00EE0B41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B41">
        <w:rPr>
          <w:rFonts w:ascii="Times New Roman" w:hAnsi="Times New Roman" w:cs="Times New Roman"/>
          <w:sz w:val="28"/>
          <w:szCs w:val="28"/>
        </w:rPr>
        <w:t xml:space="preserve">отнесения ситуации, сложившейся на территории Республики Татарстан </w:t>
      </w:r>
    </w:p>
    <w:p w14:paraId="533BDED3" w14:textId="77777777" w:rsidR="00EE0B41" w:rsidRDefault="00EE0B41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B41">
        <w:rPr>
          <w:rFonts w:ascii="Times New Roman" w:hAnsi="Times New Roman" w:cs="Times New Roman"/>
          <w:sz w:val="28"/>
          <w:szCs w:val="28"/>
        </w:rPr>
        <w:t xml:space="preserve">или части территории Республики Татарстан, к экстраординарной </w:t>
      </w:r>
    </w:p>
    <w:p w14:paraId="3AE0198C" w14:textId="77777777" w:rsidR="004F74F8" w:rsidRDefault="00EE0B41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B41">
        <w:rPr>
          <w:rFonts w:ascii="Times New Roman" w:hAnsi="Times New Roman" w:cs="Times New Roman"/>
          <w:sz w:val="28"/>
          <w:szCs w:val="28"/>
        </w:rPr>
        <w:t>в области обращения с животными без владельцев</w:t>
      </w:r>
    </w:p>
    <w:p w14:paraId="4240E1FB" w14:textId="77777777" w:rsidR="00EE0B41" w:rsidRDefault="00EE0B41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2A3705" w14:textId="77777777" w:rsidR="00944612" w:rsidRDefault="00EE0B41" w:rsidP="00944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41">
        <w:rPr>
          <w:rFonts w:ascii="Times New Roman" w:hAnsi="Times New Roman" w:cs="Times New Roman"/>
          <w:sz w:val="28"/>
          <w:szCs w:val="28"/>
        </w:rPr>
        <w:t>1. Установление ограничительных мероприятий (карантина), направленных на предотвращение распространения и ликвидацию очагов заразных, в том числе особо опасных, болезней животных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B41">
        <w:rPr>
          <w:rFonts w:ascii="Times New Roman" w:hAnsi="Times New Roman" w:cs="Times New Roman"/>
          <w:sz w:val="28"/>
          <w:szCs w:val="28"/>
        </w:rPr>
        <w:t>или части территории Республики Татарстан.</w:t>
      </w:r>
    </w:p>
    <w:p w14:paraId="448D96AE" w14:textId="58D410ED" w:rsidR="00944612" w:rsidRPr="00944612" w:rsidRDefault="00EE0B41" w:rsidP="00944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41">
        <w:rPr>
          <w:rFonts w:ascii="Times New Roman" w:hAnsi="Times New Roman" w:cs="Times New Roman"/>
          <w:sz w:val="28"/>
          <w:szCs w:val="28"/>
        </w:rPr>
        <w:t xml:space="preserve">2. Причинение животным без владельца смерти, тяжкого или средней степени </w:t>
      </w:r>
      <w:r w:rsidRPr="00944612">
        <w:rPr>
          <w:rFonts w:ascii="Times New Roman" w:hAnsi="Times New Roman" w:cs="Times New Roman"/>
          <w:sz w:val="28"/>
          <w:szCs w:val="28"/>
        </w:rPr>
        <w:t>тяжести вреда здоровью человека на территории Республики Татарстан.</w:t>
      </w:r>
    </w:p>
    <w:p w14:paraId="06DA5F37" w14:textId="77777777" w:rsidR="00EE0B41" w:rsidRDefault="00EE0B41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B41">
        <w:rPr>
          <w:rFonts w:ascii="Times New Roman" w:hAnsi="Times New Roman" w:cs="Times New Roman"/>
          <w:sz w:val="28"/>
          <w:szCs w:val="28"/>
        </w:rPr>
        <w:t> </w:t>
      </w:r>
    </w:p>
    <w:p w14:paraId="028377D5" w14:textId="77777777" w:rsidR="00E0606D" w:rsidRDefault="00E0606D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8D85C" w14:textId="77777777" w:rsidR="00E0606D" w:rsidRDefault="00E0606D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B0FAD1" w14:textId="77777777" w:rsidR="00E0606D" w:rsidRDefault="00E0606D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931A01" w14:textId="77777777" w:rsidR="00E0606D" w:rsidRDefault="00E0606D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596D1D" w14:textId="77777777" w:rsidR="00E0606D" w:rsidRDefault="00E0606D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BB8F5C" w14:textId="77777777" w:rsidR="00E0606D" w:rsidRDefault="00E0606D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777B24" w14:textId="77777777" w:rsidR="00A14C17" w:rsidRDefault="00A14C17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BBD733" w14:textId="77777777" w:rsidR="00A14C17" w:rsidRDefault="00A14C17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3BB640" w14:textId="77777777" w:rsidR="00A14C17" w:rsidRDefault="00A14C17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CB9B01" w14:textId="77777777" w:rsidR="00A14C17" w:rsidRDefault="00A14C17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064276" w14:textId="77777777" w:rsidR="00A14C17" w:rsidRDefault="00A14C17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30A58D" w14:textId="77777777" w:rsidR="00A14C17" w:rsidRDefault="00A14C17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4BCF49" w14:textId="77777777" w:rsidR="00A14C17" w:rsidRDefault="00A14C17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5C2525" w14:textId="77777777" w:rsidR="00A14C17" w:rsidRDefault="00A14C17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09DF93" w14:textId="77777777" w:rsidR="00A14C17" w:rsidRDefault="00A14C17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D2C9DD" w14:textId="5A9A33C8" w:rsidR="00E37550" w:rsidRDefault="00E37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2158675" w14:textId="77777777" w:rsidR="00E0606D" w:rsidRDefault="00E0606D" w:rsidP="00E0606D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14:paraId="0ED3D980" w14:textId="77777777" w:rsidR="00E0606D" w:rsidRDefault="00E0606D" w:rsidP="00E0606D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A3493C">
        <w:rPr>
          <w:sz w:val="28"/>
          <w:szCs w:val="28"/>
        </w:rPr>
        <w:t>орядк</w:t>
      </w:r>
      <w:r>
        <w:rPr>
          <w:sz w:val="28"/>
          <w:szCs w:val="28"/>
        </w:rPr>
        <w:t>у</w:t>
      </w:r>
      <w:r w:rsidRPr="00A3493C">
        <w:rPr>
          <w:sz w:val="28"/>
          <w:szCs w:val="28"/>
        </w:rPr>
        <w:t xml:space="preserve"> введения режима </w:t>
      </w:r>
    </w:p>
    <w:p w14:paraId="704BB04F" w14:textId="77777777" w:rsidR="00E0606D" w:rsidRDefault="00E0606D" w:rsidP="00E0606D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A3493C">
        <w:rPr>
          <w:sz w:val="28"/>
          <w:szCs w:val="28"/>
        </w:rPr>
        <w:t>экстраординарной ситуации в области</w:t>
      </w:r>
    </w:p>
    <w:p w14:paraId="22B7A902" w14:textId="77777777" w:rsidR="00E0606D" w:rsidRDefault="00E0606D" w:rsidP="00E0606D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A3493C">
        <w:rPr>
          <w:sz w:val="28"/>
          <w:szCs w:val="28"/>
        </w:rPr>
        <w:t xml:space="preserve"> обращения с животными без владельцев</w:t>
      </w:r>
    </w:p>
    <w:p w14:paraId="7ADB7130" w14:textId="77777777" w:rsidR="00E0606D" w:rsidRDefault="00E0606D" w:rsidP="00E0606D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A3493C">
        <w:rPr>
          <w:sz w:val="28"/>
          <w:szCs w:val="28"/>
        </w:rPr>
        <w:t>на территории Республики Татарстан</w:t>
      </w:r>
    </w:p>
    <w:p w14:paraId="4F9238DF" w14:textId="77777777" w:rsidR="00E0606D" w:rsidRDefault="00E0606D" w:rsidP="00E0606D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A3493C">
        <w:rPr>
          <w:sz w:val="28"/>
          <w:szCs w:val="28"/>
        </w:rPr>
        <w:t>или части территории Республики Татарстан</w:t>
      </w:r>
    </w:p>
    <w:p w14:paraId="379C955C" w14:textId="77777777" w:rsidR="00E0606D" w:rsidRDefault="00E0606D" w:rsidP="00340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AB5CE" w14:textId="77777777" w:rsidR="003408D0" w:rsidRDefault="003408D0" w:rsidP="003408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54BD48F8" w14:textId="77777777" w:rsidR="00E0606D" w:rsidRDefault="00E0606D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A54794" w14:textId="77777777" w:rsidR="00E0606D" w:rsidRDefault="00E0606D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781"/>
        <w:gridCol w:w="1202"/>
        <w:gridCol w:w="876"/>
        <w:gridCol w:w="156"/>
        <w:gridCol w:w="828"/>
        <w:gridCol w:w="278"/>
        <w:gridCol w:w="365"/>
        <w:gridCol w:w="870"/>
        <w:gridCol w:w="2194"/>
      </w:tblGrid>
      <w:tr w:rsidR="003408D0" w14:paraId="315A0EBE" w14:textId="77777777" w:rsidTr="00E37550">
        <w:tc>
          <w:tcPr>
            <w:tcW w:w="3436" w:type="dxa"/>
            <w:gridSpan w:val="2"/>
          </w:tcPr>
          <w:p w14:paraId="6BB7F1C6" w14:textId="77777777" w:rsidR="003408D0" w:rsidRDefault="003408D0" w:rsidP="00EE0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gridSpan w:val="3"/>
          </w:tcPr>
          <w:p w14:paraId="0AC32042" w14:textId="77777777" w:rsidR="003408D0" w:rsidRDefault="003408D0" w:rsidP="00EE0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5"/>
          </w:tcPr>
          <w:p w14:paraId="7AB94A08" w14:textId="601F1053" w:rsidR="003408D0" w:rsidRDefault="00E37550" w:rsidP="00340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 w:rsidR="003408D0">
              <w:rPr>
                <w:rFonts w:ascii="Times New Roman" w:hAnsi="Times New Roman" w:cs="Times New Roman"/>
                <w:sz w:val="28"/>
                <w:szCs w:val="28"/>
              </w:rPr>
              <w:t>Главно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408D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408D0">
              <w:rPr>
                <w:rFonts w:ascii="Times New Roman" w:hAnsi="Times New Roman" w:cs="Times New Roman"/>
                <w:sz w:val="28"/>
                <w:szCs w:val="28"/>
              </w:rPr>
              <w:t xml:space="preserve"> ветеринарии Кабинета Министров Республики Татарстан</w:t>
            </w:r>
          </w:p>
        </w:tc>
      </w:tr>
      <w:tr w:rsidR="003408D0" w14:paraId="4E0EEC99" w14:textId="77777777" w:rsidTr="00E37550">
        <w:tc>
          <w:tcPr>
            <w:tcW w:w="3436" w:type="dxa"/>
            <w:gridSpan w:val="2"/>
          </w:tcPr>
          <w:p w14:paraId="66F44FFC" w14:textId="77777777" w:rsidR="003408D0" w:rsidRDefault="003408D0" w:rsidP="00EE0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gridSpan w:val="3"/>
          </w:tcPr>
          <w:p w14:paraId="45AD62E5" w14:textId="77777777" w:rsidR="003408D0" w:rsidRDefault="003408D0" w:rsidP="00EE0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5"/>
          </w:tcPr>
          <w:p w14:paraId="27B7B7B2" w14:textId="77777777" w:rsidR="003408D0" w:rsidRDefault="003408D0" w:rsidP="00EE0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8D0" w14:paraId="3384B811" w14:textId="77777777" w:rsidTr="00E37550">
        <w:tc>
          <w:tcPr>
            <w:tcW w:w="10205" w:type="dxa"/>
            <w:gridSpan w:val="10"/>
          </w:tcPr>
          <w:p w14:paraId="2D97879E" w14:textId="77777777" w:rsidR="003408D0" w:rsidRDefault="003408D0" w:rsidP="00340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Ходатайство</w:t>
            </w:r>
          </w:p>
          <w:p w14:paraId="293A90AA" w14:textId="77777777" w:rsidR="003408D0" w:rsidRDefault="003408D0" w:rsidP="003408D0">
            <w:pPr>
              <w:jc w:val="center"/>
            </w:pPr>
            <w:r w:rsidRPr="00BA4AC3">
              <w:rPr>
                <w:rFonts w:ascii="Times New Roman" w:hAnsi="Times New Roman" w:cs="Times New Roman"/>
                <w:sz w:val="28"/>
                <w:szCs w:val="28"/>
              </w:rPr>
              <w:t xml:space="preserve">о введении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режима </w:t>
            </w:r>
            <w:r w:rsidRPr="00BA4AC3">
              <w:rPr>
                <w:rFonts w:ascii="Times New Roman" w:hAnsi="Times New Roman" w:cs="Times New Roman"/>
                <w:sz w:val="28"/>
                <w:szCs w:val="28"/>
              </w:rPr>
              <w:t>экстраординарной ситуации</w:t>
            </w:r>
            <w:r w:rsidRPr="003408D0">
              <w:t xml:space="preserve"> </w:t>
            </w:r>
          </w:p>
          <w:p w14:paraId="46CCA28C" w14:textId="77777777" w:rsidR="003408D0" w:rsidRDefault="003408D0" w:rsidP="00340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8D0">
              <w:rPr>
                <w:rFonts w:ascii="Times New Roman" w:hAnsi="Times New Roman" w:cs="Times New Roman"/>
                <w:sz w:val="28"/>
                <w:szCs w:val="28"/>
              </w:rPr>
              <w:t>в области обращения с животными без владельцев</w:t>
            </w:r>
          </w:p>
        </w:tc>
      </w:tr>
      <w:tr w:rsidR="003408D0" w14:paraId="465A1D09" w14:textId="77777777" w:rsidTr="00E37550">
        <w:tc>
          <w:tcPr>
            <w:tcW w:w="3436" w:type="dxa"/>
            <w:gridSpan w:val="2"/>
          </w:tcPr>
          <w:p w14:paraId="05962A8A" w14:textId="77777777" w:rsidR="003408D0" w:rsidRDefault="003408D0" w:rsidP="00EE0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gridSpan w:val="3"/>
          </w:tcPr>
          <w:p w14:paraId="6CEA92BF" w14:textId="77777777" w:rsidR="003408D0" w:rsidRDefault="003408D0" w:rsidP="00EE0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5"/>
          </w:tcPr>
          <w:p w14:paraId="7E0CA670" w14:textId="77777777" w:rsidR="003408D0" w:rsidRDefault="003408D0" w:rsidP="00EE0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8D0" w14:paraId="2275E893" w14:textId="77777777" w:rsidTr="00E37550">
        <w:tc>
          <w:tcPr>
            <w:tcW w:w="8011" w:type="dxa"/>
            <w:gridSpan w:val="9"/>
          </w:tcPr>
          <w:p w14:paraId="0A18AFF9" w14:textId="77777777" w:rsidR="003408D0" w:rsidRDefault="003408D0" w:rsidP="003408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8D0">
              <w:rPr>
                <w:rFonts w:ascii="Times New Roman" w:hAnsi="Times New Roman" w:cs="Times New Roman"/>
                <w:sz w:val="28"/>
                <w:szCs w:val="28"/>
              </w:rPr>
              <w:t>Настоящим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8D0">
              <w:rPr>
                <w:rFonts w:ascii="Times New Roman" w:hAnsi="Times New Roman" w:cs="Times New Roman"/>
                <w:sz w:val="28"/>
                <w:szCs w:val="28"/>
              </w:rPr>
              <w:t>ходатайством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8D0">
              <w:rPr>
                <w:rFonts w:ascii="Times New Roman" w:hAnsi="Times New Roman" w:cs="Times New Roman"/>
                <w:sz w:val="28"/>
                <w:szCs w:val="28"/>
              </w:rPr>
              <w:t>прошу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8D0">
              <w:rPr>
                <w:rFonts w:ascii="Times New Roman" w:hAnsi="Times New Roman" w:cs="Times New Roman"/>
                <w:sz w:val="28"/>
                <w:szCs w:val="28"/>
              </w:rPr>
              <w:t>ввести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8D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8D0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 w:rsidR="00534C51" w:rsidRPr="000E38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</w:t>
            </w:r>
            <w:r w:rsidRPr="000E38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534C51" w:rsidRPr="000E38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194" w:type="dxa"/>
          </w:tcPr>
          <w:p w14:paraId="7023A4CB" w14:textId="77777777" w:rsidR="003408D0" w:rsidRDefault="003408D0" w:rsidP="00340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8D0" w14:paraId="51EFBBA6" w14:textId="77777777" w:rsidTr="00E37550">
        <w:tc>
          <w:tcPr>
            <w:tcW w:w="10205" w:type="dxa"/>
            <w:gridSpan w:val="10"/>
            <w:tcBorders>
              <w:bottom w:val="single" w:sz="4" w:space="0" w:color="auto"/>
            </w:tcBorders>
          </w:tcPr>
          <w:p w14:paraId="20680760" w14:textId="77777777" w:rsidR="003408D0" w:rsidRDefault="003408D0" w:rsidP="00EE0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8D0" w14:paraId="6BCADE29" w14:textId="77777777" w:rsidTr="00E37550">
        <w:tc>
          <w:tcPr>
            <w:tcW w:w="10205" w:type="dxa"/>
            <w:gridSpan w:val="10"/>
            <w:tcBorders>
              <w:top w:val="single" w:sz="4" w:space="0" w:color="auto"/>
            </w:tcBorders>
          </w:tcPr>
          <w:p w14:paraId="74FEBDF9" w14:textId="77777777" w:rsidR="003408D0" w:rsidRPr="003408D0" w:rsidRDefault="003408D0" w:rsidP="003408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8D0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муниципального образования Республики Татарстан (далее - муниципальное образование) </w:t>
            </w:r>
          </w:p>
        </w:tc>
      </w:tr>
      <w:tr w:rsidR="003408D0" w14:paraId="4DA989C4" w14:textId="77777777" w:rsidTr="00E37550">
        <w:tc>
          <w:tcPr>
            <w:tcW w:w="10205" w:type="dxa"/>
            <w:gridSpan w:val="10"/>
            <w:tcBorders>
              <w:bottom w:val="single" w:sz="4" w:space="0" w:color="auto"/>
            </w:tcBorders>
          </w:tcPr>
          <w:p w14:paraId="60B9A987" w14:textId="77777777" w:rsidR="003408D0" w:rsidRDefault="003408D0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8D0" w14:paraId="1ACECA24" w14:textId="77777777" w:rsidTr="00E37550">
        <w:tc>
          <w:tcPr>
            <w:tcW w:w="10205" w:type="dxa"/>
            <w:gridSpan w:val="10"/>
            <w:tcBorders>
              <w:top w:val="single" w:sz="4" w:space="0" w:color="auto"/>
            </w:tcBorders>
          </w:tcPr>
          <w:p w14:paraId="7C17095A" w14:textId="77777777" w:rsidR="003408D0" w:rsidRDefault="003408D0" w:rsidP="00A14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8D0">
              <w:rPr>
                <w:rFonts w:ascii="Times New Roman" w:hAnsi="Times New Roman" w:cs="Times New Roman"/>
                <w:sz w:val="18"/>
                <w:szCs w:val="18"/>
              </w:rPr>
              <w:t>или населенного пункта муниципального образования, на территории которого</w:t>
            </w:r>
            <w:r w:rsidR="00A14C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08D0">
              <w:rPr>
                <w:rFonts w:ascii="Times New Roman" w:hAnsi="Times New Roman" w:cs="Times New Roman"/>
                <w:sz w:val="18"/>
                <w:szCs w:val="18"/>
              </w:rPr>
              <w:t xml:space="preserve">планируется ввести </w:t>
            </w:r>
            <w:r w:rsidR="00A14C17">
              <w:rPr>
                <w:rFonts w:ascii="Times New Roman" w:hAnsi="Times New Roman" w:cs="Times New Roman"/>
                <w:sz w:val="18"/>
                <w:szCs w:val="18"/>
              </w:rPr>
              <w:t xml:space="preserve">режим </w:t>
            </w:r>
            <w:r w:rsidRPr="003408D0">
              <w:rPr>
                <w:rFonts w:ascii="Times New Roman" w:hAnsi="Times New Roman" w:cs="Times New Roman"/>
                <w:sz w:val="18"/>
                <w:szCs w:val="18"/>
              </w:rPr>
              <w:t>экстраординарн</w:t>
            </w:r>
            <w:r w:rsidR="00A14C17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3408D0">
              <w:rPr>
                <w:rFonts w:ascii="Times New Roman" w:hAnsi="Times New Roman" w:cs="Times New Roman"/>
                <w:sz w:val="18"/>
                <w:szCs w:val="18"/>
              </w:rPr>
              <w:t xml:space="preserve"> ситуаци</w:t>
            </w:r>
            <w:r w:rsidR="00A14C1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408D0">
              <w:rPr>
                <w:rFonts w:ascii="Times New Roman" w:hAnsi="Times New Roman" w:cs="Times New Roman"/>
                <w:sz w:val="18"/>
                <w:szCs w:val="18"/>
              </w:rPr>
              <w:t xml:space="preserve"> в области обращения с животными без владельцев (далее - экстраординарная ситуация))</w:t>
            </w:r>
          </w:p>
        </w:tc>
      </w:tr>
      <w:tr w:rsidR="003408D0" w14:paraId="122FF84E" w14:textId="77777777" w:rsidTr="00E37550">
        <w:trPr>
          <w:trHeight w:val="481"/>
        </w:trPr>
        <w:tc>
          <w:tcPr>
            <w:tcW w:w="10205" w:type="dxa"/>
            <w:gridSpan w:val="10"/>
            <w:vAlign w:val="center"/>
          </w:tcPr>
          <w:p w14:paraId="0A2D9814" w14:textId="77777777" w:rsidR="003408D0" w:rsidRDefault="00A14C17" w:rsidP="00A14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C17">
              <w:rPr>
                <w:rFonts w:ascii="Times New Roman" w:hAnsi="Times New Roman" w:cs="Times New Roman"/>
                <w:sz w:val="28"/>
                <w:szCs w:val="28"/>
              </w:rPr>
              <w:t>экстраординарную ситуацию.</w:t>
            </w:r>
          </w:p>
        </w:tc>
      </w:tr>
      <w:tr w:rsidR="00A14C17" w14:paraId="580FF603" w14:textId="77777777" w:rsidTr="00E37550">
        <w:tc>
          <w:tcPr>
            <w:tcW w:w="8011" w:type="dxa"/>
            <w:gridSpan w:val="9"/>
          </w:tcPr>
          <w:p w14:paraId="55559549" w14:textId="77777777" w:rsidR="00A14C17" w:rsidRDefault="00A14C17" w:rsidP="00A14C1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A14C17">
              <w:rPr>
                <w:rFonts w:ascii="Times New Roman" w:hAnsi="Times New Roman" w:cs="Times New Roman"/>
                <w:sz w:val="28"/>
                <w:szCs w:val="28"/>
              </w:rPr>
              <w:t>кстраординарную ситуацию предлагаю ввести на срок</w:t>
            </w:r>
            <w:r w:rsidR="00534C51" w:rsidRPr="000E38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&lt;*&gt;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F4D0043" w14:textId="77777777" w:rsidR="00A14C17" w:rsidRDefault="00A14C17" w:rsidP="00A14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C17" w14:paraId="439D30D5" w14:textId="77777777" w:rsidTr="00E37550">
        <w:tc>
          <w:tcPr>
            <w:tcW w:w="8011" w:type="dxa"/>
            <w:gridSpan w:val="9"/>
          </w:tcPr>
          <w:p w14:paraId="775DAB9A" w14:textId="77777777" w:rsidR="00A14C17" w:rsidRDefault="00A14C17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14:paraId="5F8D1CF8" w14:textId="77777777" w:rsidR="00A14C17" w:rsidRPr="00A14C17" w:rsidRDefault="00A14C17" w:rsidP="007A6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17">
              <w:rPr>
                <w:rFonts w:ascii="Times New Roman" w:hAnsi="Times New Roman" w:cs="Times New Roman"/>
                <w:sz w:val="18"/>
                <w:szCs w:val="18"/>
              </w:rPr>
              <w:t>( до 3 месяцев)</w:t>
            </w:r>
          </w:p>
        </w:tc>
      </w:tr>
      <w:tr w:rsidR="003408D0" w14:paraId="12409938" w14:textId="77777777" w:rsidTr="00E37550">
        <w:tc>
          <w:tcPr>
            <w:tcW w:w="10205" w:type="dxa"/>
            <w:gridSpan w:val="10"/>
          </w:tcPr>
          <w:p w14:paraId="006733F3" w14:textId="46DEDF03" w:rsidR="003408D0" w:rsidRDefault="00E37550" w:rsidP="00A14C1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C17">
              <w:rPr>
                <w:rFonts w:ascii="Times New Roman" w:hAnsi="Times New Roman" w:cs="Times New Roman"/>
                <w:sz w:val="28"/>
                <w:szCs w:val="28"/>
              </w:rPr>
              <w:t>Основанием для введения экстраординарной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ситуации является</w:t>
            </w:r>
            <w:r w:rsidR="00A14C17">
              <w:rPr>
                <w:rFonts w:ascii="Times New Roman" w:hAnsi="Times New Roman" w:cs="Times New Roman"/>
                <w:sz w:val="28"/>
                <w:szCs w:val="28"/>
              </w:rPr>
              <w:t xml:space="preserve"> (нужное отметить)</w:t>
            </w:r>
            <w:r w:rsidR="00534C51" w:rsidRPr="00534C51">
              <w:rPr>
                <w:rFonts w:ascii="Times New Roman" w:hAnsi="Times New Roman" w:cs="Times New Roman"/>
                <w:sz w:val="28"/>
                <w:szCs w:val="28"/>
              </w:rPr>
              <w:t xml:space="preserve"> &lt;</w:t>
            </w:r>
            <w:r w:rsidR="00534C5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534C51" w:rsidRPr="00534C51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A14C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408D0" w14:paraId="3EDBC09D" w14:textId="77777777" w:rsidTr="00E37550">
        <w:tc>
          <w:tcPr>
            <w:tcW w:w="10205" w:type="dxa"/>
            <w:gridSpan w:val="10"/>
          </w:tcPr>
          <w:p w14:paraId="5342A5B4" w14:textId="77777777" w:rsidR="003408D0" w:rsidRPr="00A14C17" w:rsidRDefault="00A14C17" w:rsidP="00A14C1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C17">
              <w:rPr>
                <w:rFonts w:ascii="Times New Roman" w:hAnsi="Times New Roman" w:cs="Times New Roman"/>
                <w:sz w:val="28"/>
                <w:szCs w:val="28"/>
              </w:rPr>
              <w:t>Установление ограничительных мероприятий (карантина), направленных на предотвращение распространения и ликвидацию очагов заразных, в том числе особо опасных, болезней животных на территории Республики Татарстан или части территории Республики Татарстан</w:t>
            </w:r>
          </w:p>
        </w:tc>
      </w:tr>
      <w:tr w:rsidR="003408D0" w14:paraId="368170F1" w14:textId="77777777" w:rsidTr="00E37550">
        <w:tc>
          <w:tcPr>
            <w:tcW w:w="10205" w:type="dxa"/>
            <w:gridSpan w:val="10"/>
          </w:tcPr>
          <w:p w14:paraId="0F792B5E" w14:textId="77777777" w:rsidR="003408D0" w:rsidRPr="00A14C17" w:rsidRDefault="00A14C17" w:rsidP="00A14C1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B41">
              <w:rPr>
                <w:rFonts w:ascii="Times New Roman" w:hAnsi="Times New Roman" w:cs="Times New Roman"/>
                <w:sz w:val="28"/>
                <w:szCs w:val="28"/>
              </w:rPr>
              <w:t xml:space="preserve">Причинение животным без владельца смерти, тяжкого или средней степени </w:t>
            </w:r>
            <w:r w:rsidRPr="00944612">
              <w:rPr>
                <w:rFonts w:ascii="Times New Roman" w:hAnsi="Times New Roman" w:cs="Times New Roman"/>
                <w:sz w:val="28"/>
                <w:szCs w:val="28"/>
              </w:rPr>
              <w:t>тяжести вреда здоровью человека на территории Республики Татарстан или части территории Республики Татарстан.</w:t>
            </w:r>
          </w:p>
        </w:tc>
      </w:tr>
      <w:tr w:rsidR="003408D0" w14:paraId="2B95BC5D" w14:textId="77777777" w:rsidTr="00E37550">
        <w:tc>
          <w:tcPr>
            <w:tcW w:w="10205" w:type="dxa"/>
            <w:gridSpan w:val="10"/>
          </w:tcPr>
          <w:p w14:paraId="1ED6A572" w14:textId="77777777" w:rsidR="003408D0" w:rsidRDefault="003408D0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8D0" w:rsidRPr="006B03DD" w14:paraId="74D07B47" w14:textId="77777777" w:rsidTr="00E37550">
        <w:tc>
          <w:tcPr>
            <w:tcW w:w="10205" w:type="dxa"/>
            <w:gridSpan w:val="10"/>
          </w:tcPr>
          <w:p w14:paraId="2A680D3C" w14:textId="77777777" w:rsidR="003408D0" w:rsidRPr="006B03DD" w:rsidRDefault="006B03DD" w:rsidP="006B03D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3DD">
              <w:rPr>
                <w:rFonts w:ascii="Times New Roman" w:hAnsi="Times New Roman" w:cs="Times New Roman"/>
                <w:sz w:val="28"/>
                <w:szCs w:val="28"/>
              </w:rPr>
              <w:t>Причины применения указанного основания с указанием реквизитов подтверждающих документов,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03DD">
              <w:rPr>
                <w:rFonts w:ascii="Times New Roman" w:hAnsi="Times New Roman" w:cs="Times New Roman"/>
                <w:sz w:val="28"/>
                <w:szCs w:val="28"/>
              </w:rPr>
              <w:t>прилагаемых к настоящему ходатайству</w:t>
            </w:r>
            <w:r w:rsidR="00534C51" w:rsidRPr="000E38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&lt;*&gt;</w:t>
            </w:r>
            <w:r w:rsidRPr="006B03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408D0" w14:paraId="5C979117" w14:textId="77777777" w:rsidTr="00E37550">
        <w:tc>
          <w:tcPr>
            <w:tcW w:w="10205" w:type="dxa"/>
            <w:gridSpan w:val="10"/>
            <w:tcBorders>
              <w:bottom w:val="single" w:sz="4" w:space="0" w:color="auto"/>
            </w:tcBorders>
          </w:tcPr>
          <w:p w14:paraId="7D1653BE" w14:textId="77777777" w:rsidR="003408D0" w:rsidRDefault="003408D0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8D0" w14:paraId="23E57E5F" w14:textId="77777777" w:rsidTr="00E37550">
        <w:tc>
          <w:tcPr>
            <w:tcW w:w="1020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DA5FCF1" w14:textId="77777777" w:rsidR="003408D0" w:rsidRDefault="003408D0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8D0" w14:paraId="1637D3B8" w14:textId="77777777" w:rsidTr="00E37550">
        <w:tc>
          <w:tcPr>
            <w:tcW w:w="1020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62DCDAA" w14:textId="77777777" w:rsidR="003408D0" w:rsidRDefault="003408D0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8D0" w14:paraId="08F9719F" w14:textId="77777777" w:rsidTr="00E37550">
        <w:tc>
          <w:tcPr>
            <w:tcW w:w="1020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6C1EEF7" w14:textId="77777777" w:rsidR="003408D0" w:rsidRDefault="003408D0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8D0" w:rsidRPr="006B03DD" w14:paraId="6483D2A9" w14:textId="77777777" w:rsidTr="00E37550">
        <w:tc>
          <w:tcPr>
            <w:tcW w:w="10205" w:type="dxa"/>
            <w:gridSpan w:val="10"/>
            <w:tcBorders>
              <w:top w:val="single" w:sz="4" w:space="0" w:color="auto"/>
            </w:tcBorders>
          </w:tcPr>
          <w:p w14:paraId="648885D9" w14:textId="076872F4" w:rsidR="003408D0" w:rsidRPr="006B03DD" w:rsidRDefault="00872440" w:rsidP="006B03D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Организованные о</w:t>
            </w:r>
            <w:r w:rsidR="006B03DD" w:rsidRPr="006B03DD">
              <w:rPr>
                <w:rFonts w:ascii="Times New Roman" w:hAnsi="Times New Roman" w:cs="Times New Roman"/>
                <w:sz w:val="28"/>
                <w:szCs w:val="28"/>
              </w:rPr>
              <w:t>рганом местного самоуправления муниципального образования (далее -</w:t>
            </w:r>
            <w:r w:rsidR="006B03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3DD" w:rsidRPr="006B03DD">
              <w:rPr>
                <w:rFonts w:ascii="Times New Roman" w:hAnsi="Times New Roman" w:cs="Times New Roman"/>
                <w:sz w:val="28"/>
                <w:szCs w:val="28"/>
              </w:rPr>
              <w:t xml:space="preserve">орган местного самоуправления) </w:t>
            </w:r>
            <w:r w:rsidRPr="007906E2">
              <w:rPr>
                <w:rFonts w:ascii="Times New Roman" w:hAnsi="Times New Roman" w:cs="Times New Roman"/>
                <w:sz w:val="28"/>
                <w:szCs w:val="28"/>
              </w:rPr>
              <w:t>мероприяти</w:t>
            </w:r>
            <w:r w:rsidR="007906E2" w:rsidRPr="007906E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906E2">
              <w:rPr>
                <w:rFonts w:ascii="Times New Roman" w:hAnsi="Times New Roman" w:cs="Times New Roman"/>
                <w:sz w:val="28"/>
                <w:szCs w:val="28"/>
              </w:rPr>
              <w:t xml:space="preserve"> при осуществлении деятельности по обращению с животными без владельцев</w:t>
            </w:r>
            <w:r w:rsidR="006B03DD" w:rsidRPr="007906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B03DD" w14:paraId="11B2A1DD" w14:textId="77777777" w:rsidTr="00E37550">
        <w:tc>
          <w:tcPr>
            <w:tcW w:w="10205" w:type="dxa"/>
            <w:gridSpan w:val="10"/>
            <w:tcBorders>
              <w:bottom w:val="single" w:sz="4" w:space="0" w:color="auto"/>
            </w:tcBorders>
          </w:tcPr>
          <w:p w14:paraId="30358EC3" w14:textId="77777777" w:rsidR="006B03DD" w:rsidRDefault="006B03DD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3DD" w14:paraId="2E6DCF71" w14:textId="77777777" w:rsidTr="00E37550">
        <w:tc>
          <w:tcPr>
            <w:tcW w:w="1020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CF858A8" w14:textId="77777777" w:rsidR="006B03DD" w:rsidRDefault="006B03DD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3DD" w14:paraId="56A1782C" w14:textId="77777777" w:rsidTr="00E37550">
        <w:tc>
          <w:tcPr>
            <w:tcW w:w="1020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5BBF48C" w14:textId="77777777" w:rsidR="006B03DD" w:rsidRDefault="006B03DD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3DD" w14:paraId="1958932F" w14:textId="77777777" w:rsidTr="00E37550">
        <w:tc>
          <w:tcPr>
            <w:tcW w:w="1020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B8C1D9C" w14:textId="77777777" w:rsidR="006B03DD" w:rsidRDefault="006B03DD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3DD" w14:paraId="5B31FA40" w14:textId="77777777" w:rsidTr="00E37550">
        <w:tc>
          <w:tcPr>
            <w:tcW w:w="10205" w:type="dxa"/>
            <w:gridSpan w:val="10"/>
            <w:tcBorders>
              <w:top w:val="single" w:sz="4" w:space="0" w:color="auto"/>
            </w:tcBorders>
          </w:tcPr>
          <w:p w14:paraId="76133DAD" w14:textId="4CE8D756" w:rsidR="006B03DD" w:rsidRDefault="007906E2" w:rsidP="006B03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Организованные </w:t>
            </w:r>
            <w:r w:rsidR="006B03DD" w:rsidRPr="006B03DD">
              <w:rPr>
                <w:rFonts w:ascii="Times New Roman" w:hAnsi="Times New Roman" w:cs="Times New Roman"/>
                <w:sz w:val="28"/>
                <w:szCs w:val="28"/>
              </w:rPr>
              <w:t xml:space="preserve">органом местного самоуправления </w:t>
            </w:r>
            <w:r w:rsidRPr="007906E2">
              <w:rPr>
                <w:rFonts w:ascii="Times New Roman" w:hAnsi="Times New Roman" w:cs="Times New Roman"/>
                <w:sz w:val="28"/>
                <w:szCs w:val="28"/>
              </w:rPr>
              <w:t>мероприятия при осуществлении деятельности по обращению с животными без владельцев</w:t>
            </w:r>
            <w:r w:rsidR="006B03DD" w:rsidRPr="006B03DD">
              <w:rPr>
                <w:rFonts w:ascii="Times New Roman" w:hAnsi="Times New Roman" w:cs="Times New Roman"/>
                <w:sz w:val="28"/>
                <w:szCs w:val="28"/>
              </w:rPr>
              <w:t xml:space="preserve"> не обеспечили надлежащего уровня безопасности граждан от нападений животных без</w:t>
            </w:r>
            <w:r w:rsidR="006B03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3DD" w:rsidRPr="006B03DD">
              <w:rPr>
                <w:rFonts w:ascii="Times New Roman" w:hAnsi="Times New Roman" w:cs="Times New Roman"/>
                <w:sz w:val="28"/>
                <w:szCs w:val="28"/>
              </w:rPr>
              <w:t>владельцев по причине</w:t>
            </w:r>
            <w:r w:rsidR="00534C51" w:rsidRPr="000E38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&lt;*&gt;</w:t>
            </w:r>
            <w:r w:rsidR="006B03DD" w:rsidRPr="006B03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B03DD" w14:paraId="4F1700A5" w14:textId="77777777" w:rsidTr="00E37550">
        <w:tc>
          <w:tcPr>
            <w:tcW w:w="10205" w:type="dxa"/>
            <w:gridSpan w:val="10"/>
            <w:tcBorders>
              <w:bottom w:val="single" w:sz="4" w:space="0" w:color="auto"/>
            </w:tcBorders>
          </w:tcPr>
          <w:p w14:paraId="275A5260" w14:textId="77777777" w:rsidR="006B03DD" w:rsidRDefault="006B03DD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3DD" w14:paraId="201F6C6A" w14:textId="77777777" w:rsidTr="00E37550">
        <w:tc>
          <w:tcPr>
            <w:tcW w:w="1020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08096A1" w14:textId="77777777" w:rsidR="006B03DD" w:rsidRDefault="006B03DD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3DD" w:rsidRPr="006B03DD" w14:paraId="37504636" w14:textId="77777777" w:rsidTr="00E37550">
        <w:tc>
          <w:tcPr>
            <w:tcW w:w="10205" w:type="dxa"/>
            <w:gridSpan w:val="10"/>
            <w:tcBorders>
              <w:top w:val="single" w:sz="4" w:space="0" w:color="auto"/>
            </w:tcBorders>
          </w:tcPr>
          <w:p w14:paraId="708EF4BF" w14:textId="77777777" w:rsidR="006B03DD" w:rsidRPr="006B03DD" w:rsidRDefault="006B03DD" w:rsidP="006B03DD">
            <w:pPr>
              <w:pStyle w:val="HTM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B03DD">
              <w:rPr>
                <w:rFonts w:ascii="Times New Roman" w:hAnsi="Times New Roman" w:cs="Times New Roman"/>
                <w:sz w:val="28"/>
                <w:szCs w:val="28"/>
              </w:rPr>
              <w:t>Отлову на территории введения экстраординарной ситуации подлежат</w:t>
            </w:r>
            <w:r w:rsidR="00534C51" w:rsidRPr="000E38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&lt;*&gt;</w:t>
            </w:r>
            <w:r w:rsidRPr="006B03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B03DD" w14:paraId="38FD506E" w14:textId="77777777" w:rsidTr="00E37550">
        <w:tc>
          <w:tcPr>
            <w:tcW w:w="3436" w:type="dxa"/>
            <w:gridSpan w:val="2"/>
            <w:tcBorders>
              <w:bottom w:val="single" w:sz="4" w:space="0" w:color="auto"/>
            </w:tcBorders>
          </w:tcPr>
          <w:p w14:paraId="1DA26527" w14:textId="77777777" w:rsidR="006B03DD" w:rsidRDefault="006B03DD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  <w:gridSpan w:val="8"/>
          </w:tcPr>
          <w:p w14:paraId="7A0F5358" w14:textId="77777777" w:rsidR="006B03DD" w:rsidRDefault="007156ED" w:rsidP="00715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 животных без владельцев, в том числе животных</w:t>
            </w:r>
          </w:p>
        </w:tc>
      </w:tr>
      <w:tr w:rsidR="006B03DD" w14:paraId="0DF0871B" w14:textId="77777777" w:rsidTr="00E37550">
        <w:trPr>
          <w:trHeight w:val="123"/>
        </w:trPr>
        <w:tc>
          <w:tcPr>
            <w:tcW w:w="3436" w:type="dxa"/>
            <w:gridSpan w:val="2"/>
            <w:tcBorders>
              <w:top w:val="single" w:sz="4" w:space="0" w:color="auto"/>
            </w:tcBorders>
          </w:tcPr>
          <w:p w14:paraId="6903505E" w14:textId="77777777" w:rsidR="006B03DD" w:rsidRPr="00534C51" w:rsidRDefault="007156ED" w:rsidP="007A63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56ED">
              <w:rPr>
                <w:rFonts w:ascii="Times New Roman" w:hAnsi="Times New Roman" w:cs="Times New Roman"/>
                <w:sz w:val="18"/>
                <w:szCs w:val="18"/>
              </w:rPr>
              <w:t>(указать число)</w:t>
            </w:r>
          </w:p>
        </w:tc>
        <w:tc>
          <w:tcPr>
            <w:tcW w:w="6769" w:type="dxa"/>
            <w:gridSpan w:val="8"/>
          </w:tcPr>
          <w:p w14:paraId="3F2F2022" w14:textId="77777777" w:rsidR="006B03DD" w:rsidRDefault="006B03DD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3DD" w:rsidRPr="006B03DD" w14:paraId="2A7F4A88" w14:textId="77777777" w:rsidTr="00E37550">
        <w:tc>
          <w:tcPr>
            <w:tcW w:w="10205" w:type="dxa"/>
            <w:gridSpan w:val="10"/>
          </w:tcPr>
          <w:p w14:paraId="5F7BC69C" w14:textId="77777777" w:rsidR="006B03DD" w:rsidRPr="006B03DD" w:rsidRDefault="007156ED" w:rsidP="007156E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6ED">
              <w:rPr>
                <w:rFonts w:ascii="Times New Roman" w:hAnsi="Times New Roman" w:cs="Times New Roman"/>
                <w:sz w:val="28"/>
                <w:szCs w:val="28"/>
              </w:rPr>
              <w:t>без владельцев, выпущенных на прежние места их обитания, применительно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ED">
              <w:rPr>
                <w:rFonts w:ascii="Times New Roman" w:hAnsi="Times New Roman" w:cs="Times New Roman"/>
                <w:sz w:val="28"/>
                <w:szCs w:val="28"/>
              </w:rPr>
              <w:t>территории введения экстраординарной ситуации, за исключением животных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ED">
              <w:rPr>
                <w:rFonts w:ascii="Times New Roman" w:hAnsi="Times New Roman" w:cs="Times New Roman"/>
                <w:sz w:val="28"/>
                <w:szCs w:val="28"/>
              </w:rPr>
              <w:t>владельцев, планируемых к содержанию в пункте временного  содержания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ED">
              <w:rPr>
                <w:rFonts w:ascii="Times New Roman" w:hAnsi="Times New Roman" w:cs="Times New Roman"/>
                <w:sz w:val="28"/>
                <w:szCs w:val="28"/>
              </w:rPr>
              <w:t>животных на момент введения экстраординарной ситуации.</w:t>
            </w:r>
          </w:p>
        </w:tc>
      </w:tr>
      <w:tr w:rsidR="006B03DD" w:rsidRPr="006B03DD" w14:paraId="6E30DD16" w14:textId="77777777" w:rsidTr="00E37550">
        <w:tc>
          <w:tcPr>
            <w:tcW w:w="10205" w:type="dxa"/>
            <w:gridSpan w:val="10"/>
          </w:tcPr>
          <w:p w14:paraId="705B008C" w14:textId="77777777" w:rsidR="006B03DD" w:rsidRPr="006B03DD" w:rsidRDefault="007156ED" w:rsidP="007156E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6ED">
              <w:rPr>
                <w:rFonts w:ascii="Times New Roman" w:hAnsi="Times New Roman" w:cs="Times New Roman"/>
                <w:sz w:val="28"/>
                <w:szCs w:val="28"/>
              </w:rPr>
              <w:t>Количество животных без владельцев, содержащихся в пункте временного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56ED" w:rsidRPr="006B03DD" w14:paraId="4B96ED41" w14:textId="77777777" w:rsidTr="00E37550">
        <w:tc>
          <w:tcPr>
            <w:tcW w:w="3436" w:type="dxa"/>
            <w:gridSpan w:val="2"/>
          </w:tcPr>
          <w:p w14:paraId="639E9A4A" w14:textId="77777777" w:rsidR="007156ED" w:rsidRPr="006B03DD" w:rsidRDefault="007156ED" w:rsidP="007156E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6ED">
              <w:rPr>
                <w:rFonts w:ascii="Times New Roman" w:hAnsi="Times New Roman" w:cs="Times New Roman"/>
                <w:sz w:val="28"/>
                <w:szCs w:val="28"/>
              </w:rPr>
              <w:t>содержания животных</w:t>
            </w:r>
            <w:r w:rsidR="00534C51" w:rsidRPr="007A63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&lt;*&gt;</w:t>
            </w:r>
            <w:r w:rsidRPr="007156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</w:tcPr>
          <w:p w14:paraId="5691E81E" w14:textId="77777777" w:rsidR="007156ED" w:rsidRPr="006B03DD" w:rsidRDefault="007156ED" w:rsidP="007156ED">
            <w:pPr>
              <w:pStyle w:val="HTML"/>
              <w:ind w:left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1" w:type="dxa"/>
            <w:gridSpan w:val="6"/>
          </w:tcPr>
          <w:p w14:paraId="36829B91" w14:textId="77777777" w:rsidR="007156ED" w:rsidRPr="006B03DD" w:rsidRDefault="007156ED" w:rsidP="007156ED">
            <w:pPr>
              <w:pStyle w:val="HTML"/>
              <w:ind w:lef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6ED">
              <w:rPr>
                <w:rFonts w:ascii="Times New Roman" w:hAnsi="Times New Roman" w:cs="Times New Roman"/>
                <w:sz w:val="28"/>
                <w:szCs w:val="28"/>
              </w:rPr>
              <w:t>голов.</w:t>
            </w:r>
          </w:p>
        </w:tc>
      </w:tr>
      <w:tr w:rsidR="007156ED" w:rsidRPr="006B03DD" w14:paraId="146B879E" w14:textId="77777777" w:rsidTr="00E37550">
        <w:tc>
          <w:tcPr>
            <w:tcW w:w="3436" w:type="dxa"/>
            <w:gridSpan w:val="2"/>
          </w:tcPr>
          <w:p w14:paraId="7818BFCF" w14:textId="77777777" w:rsidR="007156ED" w:rsidRPr="006B03DD" w:rsidRDefault="007156ED" w:rsidP="007156E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  <w:gridSpan w:val="8"/>
          </w:tcPr>
          <w:p w14:paraId="6883694C" w14:textId="77777777" w:rsidR="007156ED" w:rsidRPr="006B03DD" w:rsidRDefault="007156ED" w:rsidP="007156E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6ED">
              <w:rPr>
                <w:rFonts w:ascii="Times New Roman" w:hAnsi="Times New Roman" w:cs="Times New Roman"/>
                <w:sz w:val="18"/>
                <w:szCs w:val="18"/>
              </w:rPr>
              <w:t>(указать число)</w:t>
            </w:r>
          </w:p>
        </w:tc>
      </w:tr>
      <w:tr w:rsidR="006B03DD" w:rsidRPr="006B03DD" w14:paraId="010DE9F1" w14:textId="77777777" w:rsidTr="00E37550">
        <w:tc>
          <w:tcPr>
            <w:tcW w:w="10205" w:type="dxa"/>
            <w:gridSpan w:val="10"/>
          </w:tcPr>
          <w:p w14:paraId="7C3E674D" w14:textId="77777777" w:rsidR="006B03DD" w:rsidRPr="006B03DD" w:rsidRDefault="007156ED" w:rsidP="007156E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6ED">
              <w:rPr>
                <w:rFonts w:ascii="Times New Roman" w:hAnsi="Times New Roman" w:cs="Times New Roman"/>
                <w:sz w:val="28"/>
                <w:szCs w:val="28"/>
              </w:rPr>
              <w:t>Для проведения мероприятий во время действия экстраординарной ситуации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ED">
              <w:rPr>
                <w:rFonts w:ascii="Times New Roman" w:hAnsi="Times New Roman" w:cs="Times New Roman"/>
                <w:sz w:val="28"/>
                <w:szCs w:val="28"/>
              </w:rPr>
              <w:t>потребуется</w:t>
            </w:r>
            <w:r w:rsidR="00534C51" w:rsidRPr="007A63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&lt;*&gt;</w:t>
            </w:r>
            <w:r w:rsidRPr="00715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7156E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ED">
              <w:rPr>
                <w:rFonts w:ascii="Times New Roman" w:hAnsi="Times New Roman" w:cs="Times New Roman"/>
                <w:sz w:val="28"/>
                <w:szCs w:val="28"/>
              </w:rPr>
              <w:t>рублей, что подтверждается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ED">
              <w:rPr>
                <w:rFonts w:ascii="Times New Roman" w:hAnsi="Times New Roman" w:cs="Times New Roman"/>
                <w:sz w:val="28"/>
                <w:szCs w:val="28"/>
              </w:rPr>
              <w:t>прилагаемым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ED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финансово-экономическим обоснованием введения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режима </w:t>
            </w:r>
            <w:r w:rsidRPr="007156ED">
              <w:rPr>
                <w:rFonts w:ascii="Times New Roman" w:hAnsi="Times New Roman" w:cs="Times New Roman"/>
                <w:sz w:val="28"/>
                <w:szCs w:val="28"/>
              </w:rPr>
              <w:t>экстраординарной ситуации.</w:t>
            </w:r>
          </w:p>
        </w:tc>
      </w:tr>
      <w:tr w:rsidR="006B03DD" w:rsidRPr="006B03DD" w14:paraId="28201A7B" w14:textId="77777777" w:rsidTr="00E37550">
        <w:tc>
          <w:tcPr>
            <w:tcW w:w="10205" w:type="dxa"/>
            <w:gridSpan w:val="10"/>
          </w:tcPr>
          <w:p w14:paraId="0DD4647F" w14:textId="77777777" w:rsidR="006B03DD" w:rsidRPr="006B03DD" w:rsidRDefault="006B03DD" w:rsidP="007156E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6ED" w:rsidRPr="006B03DD" w14:paraId="62D91D52" w14:textId="77777777" w:rsidTr="00E37550">
        <w:tc>
          <w:tcPr>
            <w:tcW w:w="2655" w:type="dxa"/>
          </w:tcPr>
          <w:p w14:paraId="72A4A474" w14:textId="77777777" w:rsidR="007156ED" w:rsidRPr="006B03DD" w:rsidRDefault="007156ED" w:rsidP="007156E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550" w:type="dxa"/>
            <w:gridSpan w:val="9"/>
          </w:tcPr>
          <w:p w14:paraId="3145EE70" w14:textId="77777777" w:rsidR="007156ED" w:rsidRPr="006B03DD" w:rsidRDefault="007156ED" w:rsidP="007156E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156ED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 обоснование введения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режима</w:t>
            </w:r>
            <w:r w:rsidRPr="007156ED">
              <w:rPr>
                <w:rFonts w:ascii="Times New Roman" w:hAnsi="Times New Roman" w:cs="Times New Roman"/>
                <w:sz w:val="28"/>
                <w:szCs w:val="28"/>
              </w:rPr>
              <w:t xml:space="preserve">            экстраординарной ситуации.</w:t>
            </w:r>
          </w:p>
        </w:tc>
      </w:tr>
      <w:tr w:rsidR="007156ED" w:rsidRPr="006B03DD" w14:paraId="3DED3B37" w14:textId="77777777" w:rsidTr="00E37550">
        <w:tc>
          <w:tcPr>
            <w:tcW w:w="2655" w:type="dxa"/>
          </w:tcPr>
          <w:p w14:paraId="3E46BC70" w14:textId="77777777" w:rsidR="007156ED" w:rsidRPr="006B03DD" w:rsidRDefault="007156ED" w:rsidP="007156E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0" w:type="dxa"/>
            <w:gridSpan w:val="9"/>
          </w:tcPr>
          <w:p w14:paraId="3AB7F2DF" w14:textId="77777777" w:rsidR="007156ED" w:rsidRPr="006B03DD" w:rsidRDefault="007156ED" w:rsidP="007156E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7156ED" w:rsidRPr="006B03DD" w14:paraId="4E472750" w14:textId="77777777" w:rsidTr="00E37550">
        <w:tc>
          <w:tcPr>
            <w:tcW w:w="2655" w:type="dxa"/>
          </w:tcPr>
          <w:p w14:paraId="51057D87" w14:textId="77777777" w:rsidR="007156ED" w:rsidRPr="006B03DD" w:rsidRDefault="007156ED" w:rsidP="007156E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0" w:type="dxa"/>
            <w:gridSpan w:val="9"/>
          </w:tcPr>
          <w:p w14:paraId="5AAD87FF" w14:textId="77777777" w:rsidR="007156ED" w:rsidRPr="006B03DD" w:rsidRDefault="007156ED" w:rsidP="007156E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7156ED" w:rsidRPr="006B03DD" w14:paraId="51AF9505" w14:textId="77777777" w:rsidTr="00E37550">
        <w:tc>
          <w:tcPr>
            <w:tcW w:w="2655" w:type="dxa"/>
          </w:tcPr>
          <w:p w14:paraId="1ABC1490" w14:textId="77777777" w:rsidR="007156ED" w:rsidRPr="006B03DD" w:rsidRDefault="007156ED" w:rsidP="007156E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0" w:type="dxa"/>
            <w:gridSpan w:val="9"/>
          </w:tcPr>
          <w:p w14:paraId="3C6D8C63" w14:textId="77777777" w:rsidR="007156ED" w:rsidRPr="006B03DD" w:rsidRDefault="007156ED" w:rsidP="007156ED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4D9" w:rsidRPr="006B03DD" w14:paraId="04B1D036" w14:textId="77777777" w:rsidTr="00E37550">
        <w:tc>
          <w:tcPr>
            <w:tcW w:w="4638" w:type="dxa"/>
            <w:gridSpan w:val="3"/>
          </w:tcPr>
          <w:p w14:paraId="57F4BF99" w14:textId="77777777" w:rsidR="006714D9" w:rsidRPr="006B03DD" w:rsidRDefault="006714D9" w:rsidP="00FA646B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6ED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образования:</w:t>
            </w:r>
          </w:p>
        </w:tc>
        <w:tc>
          <w:tcPr>
            <w:tcW w:w="1860" w:type="dxa"/>
            <w:gridSpan w:val="3"/>
            <w:tcBorders>
              <w:bottom w:val="single" w:sz="4" w:space="0" w:color="auto"/>
            </w:tcBorders>
          </w:tcPr>
          <w:p w14:paraId="6367482A" w14:textId="77777777" w:rsidR="006714D9" w:rsidRPr="006B03DD" w:rsidRDefault="006714D9" w:rsidP="00FA646B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  <w:gridSpan w:val="2"/>
          </w:tcPr>
          <w:p w14:paraId="0C486F91" w14:textId="77777777" w:rsidR="006714D9" w:rsidRPr="006B03DD" w:rsidRDefault="006714D9" w:rsidP="00FA646B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gridSpan w:val="2"/>
            <w:tcBorders>
              <w:bottom w:val="single" w:sz="4" w:space="0" w:color="auto"/>
            </w:tcBorders>
          </w:tcPr>
          <w:p w14:paraId="51ECCE43" w14:textId="77777777" w:rsidR="006714D9" w:rsidRPr="006B03DD" w:rsidRDefault="006714D9" w:rsidP="00FA646B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6ED" w:rsidRPr="006B03DD" w14:paraId="40CD26BD" w14:textId="77777777" w:rsidTr="00E37550">
        <w:tc>
          <w:tcPr>
            <w:tcW w:w="4638" w:type="dxa"/>
            <w:gridSpan w:val="3"/>
          </w:tcPr>
          <w:p w14:paraId="348D625D" w14:textId="77777777" w:rsidR="007156ED" w:rsidRPr="007156ED" w:rsidRDefault="007156ED" w:rsidP="007156E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gridSpan w:val="4"/>
          </w:tcPr>
          <w:p w14:paraId="2F034CD9" w14:textId="77777777" w:rsidR="007156ED" w:rsidRPr="007156ED" w:rsidRDefault="007156ED" w:rsidP="007156ED">
            <w:pPr>
              <w:pStyle w:val="HTM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6E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29" w:type="dxa"/>
            <w:gridSpan w:val="3"/>
          </w:tcPr>
          <w:p w14:paraId="2CA7EA1D" w14:textId="77777777" w:rsidR="007156ED" w:rsidRPr="007156ED" w:rsidRDefault="007156ED" w:rsidP="007156ED">
            <w:pPr>
              <w:pStyle w:val="HTM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6ED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7156ED" w:rsidRPr="006B03DD" w14:paraId="442E4426" w14:textId="77777777" w:rsidTr="00E37550">
        <w:tc>
          <w:tcPr>
            <w:tcW w:w="10205" w:type="dxa"/>
            <w:gridSpan w:val="10"/>
          </w:tcPr>
          <w:p w14:paraId="1953F016" w14:textId="77777777" w:rsidR="007156ED" w:rsidRPr="006B03DD" w:rsidRDefault="007156ED" w:rsidP="007156E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6ED" w:rsidRPr="006B03DD" w14:paraId="1D9593EB" w14:textId="77777777" w:rsidTr="00E37550">
        <w:tc>
          <w:tcPr>
            <w:tcW w:w="10205" w:type="dxa"/>
            <w:gridSpan w:val="10"/>
          </w:tcPr>
          <w:p w14:paraId="3DF93C92" w14:textId="2680349B" w:rsidR="007156ED" w:rsidRPr="007156ED" w:rsidRDefault="007156ED" w:rsidP="007A63DA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56ED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  <w:r w:rsidR="00E37550">
              <w:rPr>
                <w:rFonts w:ascii="Times New Roman" w:hAnsi="Times New Roman" w:cs="Times New Roman"/>
                <w:sz w:val="18"/>
                <w:szCs w:val="18"/>
              </w:rPr>
              <w:t xml:space="preserve"> (последнее при наличии)</w:t>
            </w:r>
            <w:r w:rsidRPr="007156ED">
              <w:rPr>
                <w:rFonts w:ascii="Times New Roman" w:hAnsi="Times New Roman" w:cs="Times New Roman"/>
                <w:sz w:val="18"/>
                <w:szCs w:val="18"/>
              </w:rPr>
              <w:t xml:space="preserve"> и телефон исполнителя</w:t>
            </w:r>
          </w:p>
        </w:tc>
      </w:tr>
      <w:tr w:rsidR="007156ED" w:rsidRPr="006B03DD" w14:paraId="6F8A8982" w14:textId="77777777" w:rsidTr="00E37550">
        <w:tc>
          <w:tcPr>
            <w:tcW w:w="10205" w:type="dxa"/>
            <w:gridSpan w:val="10"/>
          </w:tcPr>
          <w:p w14:paraId="0E5860E9" w14:textId="77777777" w:rsidR="007156ED" w:rsidRPr="006B03DD" w:rsidRDefault="007156ED" w:rsidP="007A63DA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CA2947" w14:textId="77777777" w:rsidR="00E0606D" w:rsidRDefault="00534C51" w:rsidP="00534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</w:t>
      </w:r>
    </w:p>
    <w:p w14:paraId="569E55BE" w14:textId="77777777" w:rsidR="00534C51" w:rsidRDefault="00534C51" w:rsidP="00534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C51">
        <w:rPr>
          <w:rFonts w:ascii="Times New Roman" w:hAnsi="Times New Roman" w:cs="Times New Roman"/>
          <w:sz w:val="28"/>
          <w:szCs w:val="28"/>
        </w:rPr>
        <w:t xml:space="preserve">Поля, отмеченные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4C51">
        <w:rPr>
          <w:rFonts w:ascii="Times New Roman" w:hAnsi="Times New Roman" w:cs="Times New Roman"/>
          <w:sz w:val="28"/>
          <w:szCs w:val="28"/>
        </w:rPr>
        <w:t>&lt;*&gt;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4C51">
        <w:rPr>
          <w:rFonts w:ascii="Times New Roman" w:hAnsi="Times New Roman" w:cs="Times New Roman"/>
          <w:sz w:val="28"/>
          <w:szCs w:val="28"/>
        </w:rPr>
        <w:t>, являются обязательными к заполнению</w:t>
      </w:r>
    </w:p>
    <w:p w14:paraId="134C48C5" w14:textId="77777777" w:rsidR="003408D0" w:rsidRDefault="003408D0" w:rsidP="003408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9072DF" w14:textId="77777777" w:rsidR="003408D0" w:rsidRDefault="003408D0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93D5E3" w14:textId="77777777" w:rsidR="00E0606D" w:rsidRDefault="00E0606D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814F7C" w14:textId="77777777" w:rsidR="00E0606D" w:rsidRDefault="00E0606D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D34925" w14:textId="5C5111C8" w:rsidR="00E37550" w:rsidRDefault="00E37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A364A0" w14:textId="77777777" w:rsidR="00E0606D" w:rsidRDefault="00E0606D" w:rsidP="00E0606D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7A63D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14:paraId="1B582CFD" w14:textId="77777777" w:rsidR="00E0606D" w:rsidRDefault="00E0606D" w:rsidP="00E0606D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A3493C">
        <w:rPr>
          <w:sz w:val="28"/>
          <w:szCs w:val="28"/>
        </w:rPr>
        <w:t>орядк</w:t>
      </w:r>
      <w:r>
        <w:rPr>
          <w:sz w:val="28"/>
          <w:szCs w:val="28"/>
        </w:rPr>
        <w:t>у</w:t>
      </w:r>
      <w:r w:rsidRPr="00A3493C">
        <w:rPr>
          <w:sz w:val="28"/>
          <w:szCs w:val="28"/>
        </w:rPr>
        <w:t xml:space="preserve"> введения режима </w:t>
      </w:r>
    </w:p>
    <w:p w14:paraId="20C297BD" w14:textId="77777777" w:rsidR="00E0606D" w:rsidRDefault="00E0606D" w:rsidP="00E0606D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A3493C">
        <w:rPr>
          <w:sz w:val="28"/>
          <w:szCs w:val="28"/>
        </w:rPr>
        <w:t>экстраординарной ситуации в области</w:t>
      </w:r>
    </w:p>
    <w:p w14:paraId="6443FF7B" w14:textId="77777777" w:rsidR="00E0606D" w:rsidRDefault="00E0606D" w:rsidP="00E0606D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A3493C">
        <w:rPr>
          <w:sz w:val="28"/>
          <w:szCs w:val="28"/>
        </w:rPr>
        <w:t xml:space="preserve"> обращения с животными без владельцев</w:t>
      </w:r>
    </w:p>
    <w:p w14:paraId="1FACF903" w14:textId="77777777" w:rsidR="00E0606D" w:rsidRDefault="00E0606D" w:rsidP="00E0606D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A3493C">
        <w:rPr>
          <w:sz w:val="28"/>
          <w:szCs w:val="28"/>
        </w:rPr>
        <w:t>на территории Республики Татарстан</w:t>
      </w:r>
    </w:p>
    <w:p w14:paraId="49D9AE13" w14:textId="77777777" w:rsidR="00E0606D" w:rsidRDefault="00E0606D" w:rsidP="00E0606D">
      <w:pPr>
        <w:pStyle w:val="a4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A3493C">
        <w:rPr>
          <w:sz w:val="28"/>
          <w:szCs w:val="28"/>
        </w:rPr>
        <w:t>или части территории Республики Татарстан</w:t>
      </w:r>
    </w:p>
    <w:p w14:paraId="3EF7DB68" w14:textId="77777777" w:rsidR="00E0606D" w:rsidRDefault="00E0606D" w:rsidP="00EE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A8E9B7" w14:textId="77777777" w:rsidR="007A63DA" w:rsidRDefault="007A63DA" w:rsidP="007A63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7C1AEF83" w14:textId="77777777" w:rsidR="007A63DA" w:rsidRDefault="007A63DA" w:rsidP="007A63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1935"/>
        <w:gridCol w:w="793"/>
        <w:gridCol w:w="107"/>
        <w:gridCol w:w="1113"/>
        <w:gridCol w:w="1038"/>
        <w:gridCol w:w="835"/>
        <w:gridCol w:w="655"/>
        <w:gridCol w:w="2389"/>
        <w:gridCol w:w="664"/>
      </w:tblGrid>
      <w:tr w:rsidR="007A63DA" w14:paraId="59F85B3D" w14:textId="77777777" w:rsidTr="00E37550">
        <w:tc>
          <w:tcPr>
            <w:tcW w:w="3404" w:type="dxa"/>
            <w:gridSpan w:val="3"/>
          </w:tcPr>
          <w:p w14:paraId="30637338" w14:textId="77777777" w:rsidR="007A63DA" w:rsidRDefault="007A63DA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gridSpan w:val="3"/>
          </w:tcPr>
          <w:p w14:paraId="72480448" w14:textId="77777777" w:rsidR="007A63DA" w:rsidRDefault="007A63DA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3" w:type="dxa"/>
            <w:gridSpan w:val="4"/>
          </w:tcPr>
          <w:p w14:paraId="4FD92F4C" w14:textId="7B04A31C" w:rsidR="007A63DA" w:rsidRDefault="00E37550" w:rsidP="007A6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 w:rsidR="007A63DA">
              <w:rPr>
                <w:rFonts w:ascii="Times New Roman" w:hAnsi="Times New Roman" w:cs="Times New Roman"/>
                <w:sz w:val="28"/>
                <w:szCs w:val="28"/>
              </w:rPr>
              <w:t>Главно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7A63DA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A63DA">
              <w:rPr>
                <w:rFonts w:ascii="Times New Roman" w:hAnsi="Times New Roman" w:cs="Times New Roman"/>
                <w:sz w:val="28"/>
                <w:szCs w:val="28"/>
              </w:rPr>
              <w:t xml:space="preserve"> ветеринарии Кабинета Министров Республики Татарстан</w:t>
            </w:r>
          </w:p>
        </w:tc>
      </w:tr>
      <w:tr w:rsidR="007A63DA" w14:paraId="46C566B8" w14:textId="77777777" w:rsidTr="00E37550">
        <w:tc>
          <w:tcPr>
            <w:tcW w:w="3404" w:type="dxa"/>
            <w:gridSpan w:val="3"/>
          </w:tcPr>
          <w:p w14:paraId="27D10AD4" w14:textId="77777777" w:rsidR="007A63DA" w:rsidRDefault="007A63DA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gridSpan w:val="3"/>
          </w:tcPr>
          <w:p w14:paraId="19992E6D" w14:textId="77777777" w:rsidR="007A63DA" w:rsidRDefault="007A63DA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3" w:type="dxa"/>
            <w:gridSpan w:val="4"/>
          </w:tcPr>
          <w:p w14:paraId="2496C30C" w14:textId="77777777" w:rsidR="007A63DA" w:rsidRDefault="007A63DA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3DA" w14:paraId="2052A7A3" w14:textId="77777777" w:rsidTr="00E37550">
        <w:tc>
          <w:tcPr>
            <w:tcW w:w="10205" w:type="dxa"/>
            <w:gridSpan w:val="10"/>
          </w:tcPr>
          <w:p w14:paraId="1E028600" w14:textId="77777777" w:rsidR="007A63DA" w:rsidRDefault="007A63DA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Ходатайство</w:t>
            </w:r>
          </w:p>
          <w:p w14:paraId="61DB69B7" w14:textId="77777777" w:rsidR="007A63DA" w:rsidRDefault="007A63DA" w:rsidP="007A63D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досрочной</w:t>
            </w:r>
            <w:r w:rsidRPr="00BA4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отмене</w:t>
            </w:r>
            <w:r w:rsidRPr="00BA4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режима </w:t>
            </w:r>
            <w:r w:rsidRPr="00BA4AC3">
              <w:rPr>
                <w:rFonts w:ascii="Times New Roman" w:hAnsi="Times New Roman" w:cs="Times New Roman"/>
                <w:sz w:val="28"/>
                <w:szCs w:val="28"/>
              </w:rPr>
              <w:t>экстраординарной ситуации</w:t>
            </w:r>
            <w:r w:rsidRPr="003408D0">
              <w:t xml:space="preserve"> </w:t>
            </w:r>
          </w:p>
          <w:p w14:paraId="397388C4" w14:textId="77777777" w:rsidR="007A63DA" w:rsidRDefault="007A63DA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8D0">
              <w:rPr>
                <w:rFonts w:ascii="Times New Roman" w:hAnsi="Times New Roman" w:cs="Times New Roman"/>
                <w:sz w:val="28"/>
                <w:szCs w:val="28"/>
              </w:rPr>
              <w:t>в области обращения с животными без владельцев</w:t>
            </w:r>
          </w:p>
        </w:tc>
      </w:tr>
      <w:tr w:rsidR="007A63DA" w14:paraId="38BF3E27" w14:textId="77777777" w:rsidTr="00E37550">
        <w:tc>
          <w:tcPr>
            <w:tcW w:w="3404" w:type="dxa"/>
            <w:gridSpan w:val="3"/>
          </w:tcPr>
          <w:p w14:paraId="1DF5E94A" w14:textId="77777777" w:rsidR="007A63DA" w:rsidRDefault="007A63DA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gridSpan w:val="3"/>
          </w:tcPr>
          <w:p w14:paraId="7E0383E3" w14:textId="77777777" w:rsidR="007A63DA" w:rsidRDefault="007A63DA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3" w:type="dxa"/>
            <w:gridSpan w:val="4"/>
          </w:tcPr>
          <w:p w14:paraId="67E78AA8" w14:textId="77777777" w:rsidR="007A63DA" w:rsidRDefault="007A63DA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3DA" w14:paraId="164D398B" w14:textId="77777777" w:rsidTr="00E37550">
        <w:tc>
          <w:tcPr>
            <w:tcW w:w="9541" w:type="dxa"/>
            <w:gridSpan w:val="9"/>
          </w:tcPr>
          <w:p w14:paraId="1BC01FF5" w14:textId="77777777" w:rsidR="007A63DA" w:rsidRDefault="007A63DA" w:rsidP="007A63D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8D0">
              <w:rPr>
                <w:rFonts w:ascii="Times New Roman" w:hAnsi="Times New Roman" w:cs="Times New Roman"/>
                <w:sz w:val="28"/>
                <w:szCs w:val="28"/>
              </w:rPr>
              <w:t>Настоящим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8D0">
              <w:rPr>
                <w:rFonts w:ascii="Times New Roman" w:hAnsi="Times New Roman" w:cs="Times New Roman"/>
                <w:sz w:val="28"/>
                <w:szCs w:val="28"/>
              </w:rPr>
              <w:t>ходатайством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8D0">
              <w:rPr>
                <w:rFonts w:ascii="Times New Roman" w:hAnsi="Times New Roman" w:cs="Times New Roman"/>
                <w:sz w:val="28"/>
                <w:szCs w:val="28"/>
              </w:rPr>
              <w:t>прошу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досрочно отменить </w:t>
            </w:r>
            <w:r w:rsidRPr="003408D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8D0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 w:rsidRPr="007A63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&lt;*&gt;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64" w:type="dxa"/>
          </w:tcPr>
          <w:p w14:paraId="3496BFEA" w14:textId="77777777" w:rsidR="007A63DA" w:rsidRDefault="007A63DA" w:rsidP="007A6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3DA" w14:paraId="005CC8E3" w14:textId="77777777" w:rsidTr="00E37550">
        <w:tc>
          <w:tcPr>
            <w:tcW w:w="10205" w:type="dxa"/>
            <w:gridSpan w:val="10"/>
            <w:tcBorders>
              <w:bottom w:val="single" w:sz="4" w:space="0" w:color="auto"/>
            </w:tcBorders>
          </w:tcPr>
          <w:p w14:paraId="2BA5528E" w14:textId="77777777" w:rsidR="007A63DA" w:rsidRDefault="007A63DA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3DA" w14:paraId="6B1F2EDC" w14:textId="77777777" w:rsidTr="00E37550">
        <w:tc>
          <w:tcPr>
            <w:tcW w:w="10205" w:type="dxa"/>
            <w:gridSpan w:val="10"/>
            <w:tcBorders>
              <w:top w:val="single" w:sz="4" w:space="0" w:color="auto"/>
            </w:tcBorders>
          </w:tcPr>
          <w:p w14:paraId="029361E5" w14:textId="77777777" w:rsidR="007A63DA" w:rsidRPr="003408D0" w:rsidRDefault="007A63DA" w:rsidP="007A6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8D0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муниципального образования Республики Татарстан (далее - муниципальное образование) </w:t>
            </w:r>
          </w:p>
        </w:tc>
      </w:tr>
      <w:tr w:rsidR="007A63DA" w14:paraId="3D8CFCE2" w14:textId="77777777" w:rsidTr="00E37550">
        <w:tc>
          <w:tcPr>
            <w:tcW w:w="10205" w:type="dxa"/>
            <w:gridSpan w:val="10"/>
            <w:tcBorders>
              <w:bottom w:val="single" w:sz="4" w:space="0" w:color="auto"/>
            </w:tcBorders>
          </w:tcPr>
          <w:p w14:paraId="26559DA1" w14:textId="77777777" w:rsidR="007A63DA" w:rsidRDefault="007A63DA" w:rsidP="007A6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3DA" w14:paraId="59059B3B" w14:textId="77777777" w:rsidTr="00E37550">
        <w:tc>
          <w:tcPr>
            <w:tcW w:w="10205" w:type="dxa"/>
            <w:gridSpan w:val="10"/>
            <w:tcBorders>
              <w:top w:val="single" w:sz="4" w:space="0" w:color="auto"/>
            </w:tcBorders>
          </w:tcPr>
          <w:p w14:paraId="64CE4A4F" w14:textId="77777777" w:rsidR="007A63DA" w:rsidRDefault="007A63DA" w:rsidP="000E3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8D0">
              <w:rPr>
                <w:rFonts w:ascii="Times New Roman" w:hAnsi="Times New Roman" w:cs="Times New Roman"/>
                <w:sz w:val="18"/>
                <w:szCs w:val="18"/>
              </w:rPr>
              <w:t>или населенного пункта муниципального образования, на территории которого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08D0">
              <w:rPr>
                <w:rFonts w:ascii="Times New Roman" w:hAnsi="Times New Roman" w:cs="Times New Roman"/>
                <w:sz w:val="18"/>
                <w:szCs w:val="18"/>
              </w:rPr>
              <w:t>вв</w:t>
            </w:r>
            <w:r w:rsidR="000E38F4">
              <w:rPr>
                <w:rFonts w:ascii="Times New Roman" w:hAnsi="Times New Roman" w:cs="Times New Roman"/>
                <w:sz w:val="18"/>
                <w:szCs w:val="18"/>
              </w:rPr>
              <w:t>еден</w:t>
            </w:r>
            <w:r w:rsidRPr="003408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режим </w:t>
            </w:r>
            <w:r w:rsidRPr="003408D0">
              <w:rPr>
                <w:rFonts w:ascii="Times New Roman" w:hAnsi="Times New Roman" w:cs="Times New Roman"/>
                <w:sz w:val="18"/>
                <w:szCs w:val="18"/>
              </w:rPr>
              <w:t>экстраординарн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3408D0">
              <w:rPr>
                <w:rFonts w:ascii="Times New Roman" w:hAnsi="Times New Roman" w:cs="Times New Roman"/>
                <w:sz w:val="18"/>
                <w:szCs w:val="18"/>
              </w:rPr>
              <w:t xml:space="preserve"> ситуаци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408D0">
              <w:rPr>
                <w:rFonts w:ascii="Times New Roman" w:hAnsi="Times New Roman" w:cs="Times New Roman"/>
                <w:sz w:val="18"/>
                <w:szCs w:val="18"/>
              </w:rPr>
              <w:t xml:space="preserve"> в области обращения с животными без владельцев (далее - экстраординарная ситуация))</w:t>
            </w:r>
          </w:p>
        </w:tc>
      </w:tr>
      <w:tr w:rsidR="000E38F4" w14:paraId="2C173FD1" w14:textId="77777777" w:rsidTr="00E37550">
        <w:trPr>
          <w:trHeight w:val="421"/>
        </w:trPr>
        <w:tc>
          <w:tcPr>
            <w:tcW w:w="5662" w:type="dxa"/>
            <w:gridSpan w:val="6"/>
            <w:vAlign w:val="center"/>
          </w:tcPr>
          <w:p w14:paraId="4720FACE" w14:textId="77777777" w:rsidR="000E38F4" w:rsidRDefault="000E38F4" w:rsidP="000E3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C17">
              <w:rPr>
                <w:rFonts w:ascii="Times New Roman" w:hAnsi="Times New Roman" w:cs="Times New Roman"/>
                <w:sz w:val="28"/>
                <w:szCs w:val="28"/>
              </w:rPr>
              <w:t>экстраординарную ситуацию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введенную</w:t>
            </w:r>
            <w:r w:rsidR="006714D9" w:rsidRPr="007A63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&lt;*&gt;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43" w:type="dxa"/>
            <w:gridSpan w:val="4"/>
            <w:vAlign w:val="center"/>
          </w:tcPr>
          <w:p w14:paraId="5742788B" w14:textId="77777777" w:rsidR="000E38F4" w:rsidRDefault="000E38F4" w:rsidP="000E3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8F4" w14:paraId="514447E9" w14:textId="77777777" w:rsidTr="00E37550">
        <w:trPr>
          <w:trHeight w:val="156"/>
        </w:trPr>
        <w:tc>
          <w:tcPr>
            <w:tcW w:w="10205" w:type="dxa"/>
            <w:gridSpan w:val="10"/>
            <w:tcBorders>
              <w:bottom w:val="single" w:sz="4" w:space="0" w:color="auto"/>
            </w:tcBorders>
            <w:vAlign w:val="center"/>
          </w:tcPr>
          <w:p w14:paraId="12F80E2B" w14:textId="77777777" w:rsidR="000E38F4" w:rsidRPr="00A14C17" w:rsidRDefault="000E38F4" w:rsidP="00FA6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8F4" w:rsidRPr="000E38F4" w14:paraId="41B823CE" w14:textId="77777777" w:rsidTr="00E37550">
        <w:trPr>
          <w:trHeight w:val="304"/>
        </w:trPr>
        <w:tc>
          <w:tcPr>
            <w:tcW w:w="10205" w:type="dxa"/>
            <w:gridSpan w:val="10"/>
            <w:tcBorders>
              <w:top w:val="single" w:sz="4" w:space="0" w:color="auto"/>
            </w:tcBorders>
            <w:vAlign w:val="center"/>
          </w:tcPr>
          <w:p w14:paraId="438789A4" w14:textId="77777777" w:rsidR="000E38F4" w:rsidRPr="000E38F4" w:rsidRDefault="000E38F4" w:rsidP="000E3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8F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правового</w:t>
            </w:r>
            <w:r w:rsidRPr="000E38F4">
              <w:rPr>
                <w:rFonts w:ascii="Times New Roman" w:hAnsi="Times New Roman" w:cs="Times New Roman"/>
                <w:sz w:val="18"/>
                <w:szCs w:val="18"/>
              </w:rPr>
              <w:t xml:space="preserve"> 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E38F4">
              <w:rPr>
                <w:rFonts w:ascii="Times New Roman" w:hAnsi="Times New Roman" w:cs="Times New Roman"/>
                <w:sz w:val="18"/>
                <w:szCs w:val="18"/>
              </w:rPr>
              <w:t>, которым введен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режим</w:t>
            </w:r>
            <w:r w:rsidRPr="000E38F4">
              <w:rPr>
                <w:rFonts w:ascii="Times New Roman" w:hAnsi="Times New Roman" w:cs="Times New Roman"/>
                <w:sz w:val="18"/>
                <w:szCs w:val="18"/>
              </w:rPr>
              <w:t xml:space="preserve"> экстраординарн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0E38F4">
              <w:rPr>
                <w:rFonts w:ascii="Times New Roman" w:hAnsi="Times New Roman" w:cs="Times New Roman"/>
                <w:sz w:val="18"/>
                <w:szCs w:val="18"/>
              </w:rPr>
              <w:t xml:space="preserve"> ситуаци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E38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38F4" w14:paraId="1539B827" w14:textId="77777777" w:rsidTr="00E37550">
        <w:trPr>
          <w:trHeight w:val="94"/>
        </w:trPr>
        <w:tc>
          <w:tcPr>
            <w:tcW w:w="676" w:type="dxa"/>
            <w:vAlign w:val="center"/>
          </w:tcPr>
          <w:p w14:paraId="50427DC3" w14:textId="77777777" w:rsidR="000E38F4" w:rsidRPr="00A14C17" w:rsidRDefault="000E38F4" w:rsidP="00FA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529" w:type="dxa"/>
            <w:gridSpan w:val="9"/>
            <w:tcBorders>
              <w:bottom w:val="single" w:sz="4" w:space="0" w:color="auto"/>
            </w:tcBorders>
            <w:vAlign w:val="center"/>
          </w:tcPr>
          <w:p w14:paraId="21DF7935" w14:textId="77777777" w:rsidR="000E38F4" w:rsidRPr="00A14C17" w:rsidRDefault="000E38F4" w:rsidP="00FA6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8F4" w:rsidRPr="000E38F4" w14:paraId="43BE3F4F" w14:textId="77777777" w:rsidTr="00E37550">
        <w:trPr>
          <w:trHeight w:val="170"/>
        </w:trPr>
        <w:tc>
          <w:tcPr>
            <w:tcW w:w="10205" w:type="dxa"/>
            <w:gridSpan w:val="10"/>
            <w:vAlign w:val="center"/>
          </w:tcPr>
          <w:p w14:paraId="625A7819" w14:textId="77777777" w:rsidR="000E38F4" w:rsidRPr="000E38F4" w:rsidRDefault="000E38F4" w:rsidP="000E3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8F4">
              <w:rPr>
                <w:rFonts w:ascii="Times New Roman" w:hAnsi="Times New Roman" w:cs="Times New Roman"/>
                <w:sz w:val="18"/>
                <w:szCs w:val="18"/>
              </w:rPr>
              <w:t>(дата введения экстраординарной ситуации)</w:t>
            </w:r>
          </w:p>
        </w:tc>
      </w:tr>
      <w:tr w:rsidR="000E38F4" w:rsidRPr="000E38F4" w14:paraId="1ADCB738" w14:textId="77777777" w:rsidTr="00E37550">
        <w:trPr>
          <w:trHeight w:val="170"/>
        </w:trPr>
        <w:tc>
          <w:tcPr>
            <w:tcW w:w="3511" w:type="dxa"/>
            <w:gridSpan w:val="4"/>
            <w:vAlign w:val="center"/>
          </w:tcPr>
          <w:p w14:paraId="748F8693" w14:textId="77777777" w:rsidR="000E38F4" w:rsidRPr="000E38F4" w:rsidRDefault="000E38F4" w:rsidP="000E3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F4">
              <w:rPr>
                <w:rFonts w:ascii="Times New Roman" w:hAnsi="Times New Roman" w:cs="Times New Roman"/>
                <w:sz w:val="28"/>
                <w:szCs w:val="28"/>
              </w:rPr>
              <w:t>Отсутствие на территории</w:t>
            </w:r>
          </w:p>
        </w:tc>
        <w:tc>
          <w:tcPr>
            <w:tcW w:w="6694" w:type="dxa"/>
            <w:gridSpan w:val="6"/>
            <w:vAlign w:val="center"/>
          </w:tcPr>
          <w:p w14:paraId="412A9D2E" w14:textId="77777777" w:rsidR="000E38F4" w:rsidRPr="000E38F4" w:rsidRDefault="000E38F4" w:rsidP="000E3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8F4" w:rsidRPr="000E38F4" w14:paraId="27BD276B" w14:textId="77777777" w:rsidTr="00E37550">
        <w:trPr>
          <w:trHeight w:val="170"/>
        </w:trPr>
        <w:tc>
          <w:tcPr>
            <w:tcW w:w="10205" w:type="dxa"/>
            <w:gridSpan w:val="10"/>
            <w:tcBorders>
              <w:bottom w:val="single" w:sz="4" w:space="0" w:color="auto"/>
            </w:tcBorders>
            <w:vAlign w:val="center"/>
          </w:tcPr>
          <w:p w14:paraId="206D9A17" w14:textId="77777777" w:rsidR="000E38F4" w:rsidRPr="000E38F4" w:rsidRDefault="000E38F4" w:rsidP="00F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8F4" w:rsidRPr="000E38F4" w14:paraId="2E058D5F" w14:textId="77777777" w:rsidTr="00E37550">
        <w:trPr>
          <w:trHeight w:val="170"/>
        </w:trPr>
        <w:tc>
          <w:tcPr>
            <w:tcW w:w="10205" w:type="dxa"/>
            <w:gridSpan w:val="10"/>
            <w:tcBorders>
              <w:top w:val="single" w:sz="4" w:space="0" w:color="auto"/>
            </w:tcBorders>
            <w:vAlign w:val="center"/>
          </w:tcPr>
          <w:p w14:paraId="1E9DFD27" w14:textId="77777777" w:rsidR="000E38F4" w:rsidRPr="000E38F4" w:rsidRDefault="000E38F4" w:rsidP="00671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8D0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муниципального образования </w:t>
            </w:r>
            <w:r w:rsidR="006714D9" w:rsidRPr="006714D9">
              <w:rPr>
                <w:rFonts w:ascii="Times New Roman" w:hAnsi="Times New Roman" w:cs="Times New Roman"/>
                <w:sz w:val="18"/>
                <w:szCs w:val="18"/>
              </w:rPr>
              <w:t xml:space="preserve">или населенного пункта муниципального образования, </w:t>
            </w:r>
          </w:p>
        </w:tc>
      </w:tr>
      <w:tr w:rsidR="000E38F4" w:rsidRPr="000E38F4" w14:paraId="661A7357" w14:textId="77777777" w:rsidTr="00E37550">
        <w:trPr>
          <w:trHeight w:val="170"/>
        </w:trPr>
        <w:tc>
          <w:tcPr>
            <w:tcW w:w="10205" w:type="dxa"/>
            <w:gridSpan w:val="10"/>
            <w:tcBorders>
              <w:bottom w:val="single" w:sz="4" w:space="0" w:color="auto"/>
            </w:tcBorders>
            <w:vAlign w:val="center"/>
          </w:tcPr>
          <w:p w14:paraId="260D44F0" w14:textId="77777777" w:rsidR="000E38F4" w:rsidRPr="000E38F4" w:rsidRDefault="000E38F4" w:rsidP="000E3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4D9" w:rsidRPr="000E38F4" w14:paraId="4F2C8C2C" w14:textId="77777777" w:rsidTr="00E37550">
        <w:trPr>
          <w:trHeight w:val="170"/>
        </w:trPr>
        <w:tc>
          <w:tcPr>
            <w:tcW w:w="10205" w:type="dxa"/>
            <w:gridSpan w:val="10"/>
            <w:tcBorders>
              <w:top w:val="single" w:sz="4" w:space="0" w:color="auto"/>
            </w:tcBorders>
            <w:vAlign w:val="center"/>
          </w:tcPr>
          <w:p w14:paraId="1FC7CDBD" w14:textId="77777777" w:rsidR="006714D9" w:rsidRPr="000E38F4" w:rsidRDefault="006714D9" w:rsidP="00F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4D9">
              <w:rPr>
                <w:rFonts w:ascii="Times New Roman" w:hAnsi="Times New Roman" w:cs="Times New Roman"/>
                <w:sz w:val="18"/>
                <w:szCs w:val="18"/>
              </w:rPr>
              <w:t>на территории которого введен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714D9">
              <w:rPr>
                <w:rFonts w:ascii="Times New Roman" w:hAnsi="Times New Roman" w:cs="Times New Roman"/>
                <w:sz w:val="18"/>
                <w:szCs w:val="18"/>
              </w:rPr>
              <w:t xml:space="preserve"> экстраординарн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6714D9">
              <w:rPr>
                <w:rFonts w:ascii="Times New Roman" w:hAnsi="Times New Roman" w:cs="Times New Roman"/>
                <w:sz w:val="18"/>
                <w:szCs w:val="18"/>
              </w:rPr>
              <w:t xml:space="preserve"> ситуаци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я)</w:t>
            </w:r>
          </w:p>
        </w:tc>
      </w:tr>
      <w:tr w:rsidR="006714D9" w:rsidRPr="000E38F4" w14:paraId="579A2F54" w14:textId="77777777" w:rsidTr="00E37550">
        <w:trPr>
          <w:trHeight w:val="170"/>
        </w:trPr>
        <w:tc>
          <w:tcPr>
            <w:tcW w:w="10205" w:type="dxa"/>
            <w:gridSpan w:val="10"/>
            <w:vAlign w:val="center"/>
          </w:tcPr>
          <w:p w14:paraId="7B0A5CE1" w14:textId="77777777" w:rsidR="006714D9" w:rsidRPr="000E38F4" w:rsidRDefault="006714D9" w:rsidP="00671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4D9">
              <w:rPr>
                <w:rFonts w:ascii="Times New Roman" w:hAnsi="Times New Roman" w:cs="Times New Roman"/>
                <w:sz w:val="28"/>
                <w:szCs w:val="28"/>
              </w:rPr>
              <w:t>животных без владельцев подтверждаю.</w:t>
            </w:r>
          </w:p>
        </w:tc>
      </w:tr>
      <w:tr w:rsidR="006714D9" w:rsidRPr="000E38F4" w14:paraId="6A047159" w14:textId="77777777" w:rsidTr="00E37550">
        <w:trPr>
          <w:trHeight w:val="170"/>
        </w:trPr>
        <w:tc>
          <w:tcPr>
            <w:tcW w:w="10205" w:type="dxa"/>
            <w:gridSpan w:val="10"/>
            <w:vAlign w:val="center"/>
          </w:tcPr>
          <w:p w14:paraId="511692A4" w14:textId="77777777" w:rsidR="006714D9" w:rsidRPr="000E38F4" w:rsidRDefault="006714D9" w:rsidP="00FA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3DA" w:rsidRPr="006B03DD" w14:paraId="4B9AC844" w14:textId="77777777" w:rsidTr="00E37550">
        <w:tc>
          <w:tcPr>
            <w:tcW w:w="2611" w:type="dxa"/>
            <w:gridSpan w:val="2"/>
          </w:tcPr>
          <w:p w14:paraId="477D4005" w14:textId="77777777" w:rsidR="007A63DA" w:rsidRPr="006B03DD" w:rsidRDefault="007A63DA" w:rsidP="007A63DA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4" w:type="dxa"/>
            <w:gridSpan w:val="8"/>
          </w:tcPr>
          <w:p w14:paraId="2B0DCDBE" w14:textId="77777777" w:rsidR="007A63DA" w:rsidRPr="006B03DD" w:rsidRDefault="007A63DA" w:rsidP="007A63DA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4D9" w:rsidRPr="006B03DD" w14:paraId="236A7118" w14:textId="77777777" w:rsidTr="00E37550">
        <w:tc>
          <w:tcPr>
            <w:tcW w:w="4624" w:type="dxa"/>
            <w:gridSpan w:val="5"/>
          </w:tcPr>
          <w:p w14:paraId="0C01B52B" w14:textId="77777777" w:rsidR="006714D9" w:rsidRPr="006B03DD" w:rsidRDefault="006714D9" w:rsidP="007A63DA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6ED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образования:</w:t>
            </w:r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</w:tcPr>
          <w:p w14:paraId="388FEBA4" w14:textId="77777777" w:rsidR="006714D9" w:rsidRPr="006B03DD" w:rsidRDefault="006714D9" w:rsidP="007A63DA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14:paraId="044FD530" w14:textId="77777777" w:rsidR="006714D9" w:rsidRPr="006B03DD" w:rsidRDefault="006714D9" w:rsidP="007A63DA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  <w:gridSpan w:val="2"/>
            <w:tcBorders>
              <w:bottom w:val="single" w:sz="4" w:space="0" w:color="auto"/>
            </w:tcBorders>
          </w:tcPr>
          <w:p w14:paraId="05B2476A" w14:textId="77777777" w:rsidR="006714D9" w:rsidRPr="006B03DD" w:rsidRDefault="006714D9" w:rsidP="007A63DA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3DA" w:rsidRPr="006B03DD" w14:paraId="25C7C0C5" w14:textId="77777777" w:rsidTr="00E37550">
        <w:tc>
          <w:tcPr>
            <w:tcW w:w="4624" w:type="dxa"/>
            <w:gridSpan w:val="5"/>
          </w:tcPr>
          <w:p w14:paraId="4581796A" w14:textId="77777777" w:rsidR="007A63DA" w:rsidRPr="007156ED" w:rsidRDefault="007A63DA" w:rsidP="007A63DA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2"/>
          </w:tcPr>
          <w:p w14:paraId="131BAD3B" w14:textId="77777777" w:rsidR="007A63DA" w:rsidRPr="007156ED" w:rsidRDefault="007A63DA" w:rsidP="007A63DA">
            <w:pPr>
              <w:pStyle w:val="HTM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6E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708" w:type="dxa"/>
            <w:gridSpan w:val="3"/>
          </w:tcPr>
          <w:p w14:paraId="27D15C1E" w14:textId="77777777" w:rsidR="007A63DA" w:rsidRPr="007156ED" w:rsidRDefault="007A63DA" w:rsidP="007A63DA">
            <w:pPr>
              <w:pStyle w:val="HTM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6ED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7A63DA" w:rsidRPr="006B03DD" w14:paraId="215CA211" w14:textId="77777777" w:rsidTr="00E37550">
        <w:tc>
          <w:tcPr>
            <w:tcW w:w="10205" w:type="dxa"/>
            <w:gridSpan w:val="10"/>
          </w:tcPr>
          <w:p w14:paraId="7B3AFF2F" w14:textId="77777777" w:rsidR="007A63DA" w:rsidRPr="006B03DD" w:rsidRDefault="007A63DA" w:rsidP="007A63DA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3DA" w:rsidRPr="006B03DD" w14:paraId="27676172" w14:textId="77777777" w:rsidTr="00E37550">
        <w:tc>
          <w:tcPr>
            <w:tcW w:w="10205" w:type="dxa"/>
            <w:gridSpan w:val="10"/>
          </w:tcPr>
          <w:p w14:paraId="79C2208B" w14:textId="562EB49F" w:rsidR="007A63DA" w:rsidRPr="007156ED" w:rsidRDefault="007A63DA" w:rsidP="007A63DA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56ED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  <w:r w:rsidR="00E37550">
              <w:rPr>
                <w:rFonts w:ascii="Times New Roman" w:hAnsi="Times New Roman" w:cs="Times New Roman"/>
                <w:sz w:val="18"/>
                <w:szCs w:val="18"/>
              </w:rPr>
              <w:t xml:space="preserve"> (последнее при наличии) </w:t>
            </w:r>
            <w:r w:rsidRPr="007156ED">
              <w:rPr>
                <w:rFonts w:ascii="Times New Roman" w:hAnsi="Times New Roman" w:cs="Times New Roman"/>
                <w:sz w:val="18"/>
                <w:szCs w:val="18"/>
              </w:rPr>
              <w:t>и телефон исполнителя</w:t>
            </w:r>
          </w:p>
        </w:tc>
      </w:tr>
      <w:tr w:rsidR="007A63DA" w:rsidRPr="006B03DD" w14:paraId="0319C643" w14:textId="77777777" w:rsidTr="00E37550">
        <w:tc>
          <w:tcPr>
            <w:tcW w:w="10205" w:type="dxa"/>
            <w:gridSpan w:val="10"/>
          </w:tcPr>
          <w:p w14:paraId="44120A16" w14:textId="77777777" w:rsidR="007A63DA" w:rsidRPr="006B03DD" w:rsidRDefault="007A63DA" w:rsidP="007A63DA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D7AAC5" w14:textId="77777777" w:rsidR="007A63DA" w:rsidRPr="001D3B25" w:rsidRDefault="007A63DA" w:rsidP="007A63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7A63DA" w:rsidRPr="001D3B25" w:rsidSect="00E0606D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9CD3A" w14:textId="77777777" w:rsidR="00C5010D" w:rsidRDefault="00C5010D" w:rsidP="00E0606D">
      <w:pPr>
        <w:spacing w:after="0" w:line="240" w:lineRule="auto"/>
      </w:pPr>
      <w:r>
        <w:separator/>
      </w:r>
    </w:p>
  </w:endnote>
  <w:endnote w:type="continuationSeparator" w:id="0">
    <w:p w14:paraId="27255F1A" w14:textId="77777777" w:rsidR="00C5010D" w:rsidRDefault="00C5010D" w:rsidP="00E0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5886" w14:textId="77777777" w:rsidR="00C5010D" w:rsidRDefault="00C5010D" w:rsidP="00E0606D">
      <w:pPr>
        <w:spacing w:after="0" w:line="240" w:lineRule="auto"/>
      </w:pPr>
      <w:r>
        <w:separator/>
      </w:r>
    </w:p>
  </w:footnote>
  <w:footnote w:type="continuationSeparator" w:id="0">
    <w:p w14:paraId="65373879" w14:textId="77777777" w:rsidR="00C5010D" w:rsidRDefault="00C5010D" w:rsidP="00E0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968212"/>
      <w:docPartObj>
        <w:docPartGallery w:val="Page Numbers (Top of Page)"/>
        <w:docPartUnique/>
      </w:docPartObj>
    </w:sdtPr>
    <w:sdtContent>
      <w:p w14:paraId="42C34BFA" w14:textId="77777777" w:rsidR="007A63DA" w:rsidRDefault="007A63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4D9">
          <w:rPr>
            <w:noProof/>
          </w:rPr>
          <w:t>6</w:t>
        </w:r>
        <w:r>
          <w:fldChar w:fldCharType="end"/>
        </w:r>
      </w:p>
    </w:sdtContent>
  </w:sdt>
  <w:p w14:paraId="59467E33" w14:textId="77777777" w:rsidR="007A63DA" w:rsidRDefault="007A63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50C"/>
    <w:multiLevelType w:val="hybridMultilevel"/>
    <w:tmpl w:val="3E9067AC"/>
    <w:lvl w:ilvl="0" w:tplc="455ADD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14A6D"/>
    <w:multiLevelType w:val="hybridMultilevel"/>
    <w:tmpl w:val="7AA8E648"/>
    <w:lvl w:ilvl="0" w:tplc="E59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61431545">
    <w:abstractNumId w:val="1"/>
  </w:num>
  <w:num w:numId="2" w16cid:durableId="90868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25"/>
    <w:rsid w:val="00005067"/>
    <w:rsid w:val="00007C4B"/>
    <w:rsid w:val="000156F4"/>
    <w:rsid w:val="00024C28"/>
    <w:rsid w:val="00043067"/>
    <w:rsid w:val="00077DEB"/>
    <w:rsid w:val="000B27C7"/>
    <w:rsid w:val="000D59C2"/>
    <w:rsid w:val="000D5C47"/>
    <w:rsid w:val="000E38F4"/>
    <w:rsid w:val="000F2487"/>
    <w:rsid w:val="00103D94"/>
    <w:rsid w:val="00107EE4"/>
    <w:rsid w:val="00110196"/>
    <w:rsid w:val="00126193"/>
    <w:rsid w:val="00127226"/>
    <w:rsid w:val="0012723B"/>
    <w:rsid w:val="00130340"/>
    <w:rsid w:val="00154D3F"/>
    <w:rsid w:val="00167555"/>
    <w:rsid w:val="001839B7"/>
    <w:rsid w:val="001A1762"/>
    <w:rsid w:val="001A2BFF"/>
    <w:rsid w:val="001B0EC3"/>
    <w:rsid w:val="001B6DD7"/>
    <w:rsid w:val="001B76E2"/>
    <w:rsid w:val="001D3B25"/>
    <w:rsid w:val="001D5DD5"/>
    <w:rsid w:val="001E5B6A"/>
    <w:rsid w:val="00201D67"/>
    <w:rsid w:val="00215C5E"/>
    <w:rsid w:val="00216082"/>
    <w:rsid w:val="00221433"/>
    <w:rsid w:val="00227C7D"/>
    <w:rsid w:val="002324F2"/>
    <w:rsid w:val="00235D1B"/>
    <w:rsid w:val="002461A4"/>
    <w:rsid w:val="00247B9A"/>
    <w:rsid w:val="00263707"/>
    <w:rsid w:val="002770DC"/>
    <w:rsid w:val="002A753F"/>
    <w:rsid w:val="002D2C71"/>
    <w:rsid w:val="0030168F"/>
    <w:rsid w:val="00306B27"/>
    <w:rsid w:val="0031046F"/>
    <w:rsid w:val="003123B9"/>
    <w:rsid w:val="00313E61"/>
    <w:rsid w:val="00320526"/>
    <w:rsid w:val="003408D0"/>
    <w:rsid w:val="00342114"/>
    <w:rsid w:val="00366655"/>
    <w:rsid w:val="00375EDF"/>
    <w:rsid w:val="00376AEC"/>
    <w:rsid w:val="00392F7D"/>
    <w:rsid w:val="003E1C15"/>
    <w:rsid w:val="004213FF"/>
    <w:rsid w:val="00424F1F"/>
    <w:rsid w:val="00434DC7"/>
    <w:rsid w:val="00456FD5"/>
    <w:rsid w:val="0046009A"/>
    <w:rsid w:val="00494475"/>
    <w:rsid w:val="004A4118"/>
    <w:rsid w:val="004A42F1"/>
    <w:rsid w:val="004B0923"/>
    <w:rsid w:val="004C2639"/>
    <w:rsid w:val="004D435A"/>
    <w:rsid w:val="004F3C00"/>
    <w:rsid w:val="004F74F8"/>
    <w:rsid w:val="005014E7"/>
    <w:rsid w:val="00505C92"/>
    <w:rsid w:val="00513951"/>
    <w:rsid w:val="00515CAD"/>
    <w:rsid w:val="00525603"/>
    <w:rsid w:val="00534C51"/>
    <w:rsid w:val="005656D8"/>
    <w:rsid w:val="00570BF0"/>
    <w:rsid w:val="005778BC"/>
    <w:rsid w:val="00577C63"/>
    <w:rsid w:val="00585E9F"/>
    <w:rsid w:val="00592AD6"/>
    <w:rsid w:val="005B1211"/>
    <w:rsid w:val="005E4C0B"/>
    <w:rsid w:val="00610C41"/>
    <w:rsid w:val="00610DDF"/>
    <w:rsid w:val="00614877"/>
    <w:rsid w:val="00656680"/>
    <w:rsid w:val="00661684"/>
    <w:rsid w:val="006714D9"/>
    <w:rsid w:val="006B03DD"/>
    <w:rsid w:val="006B7A0C"/>
    <w:rsid w:val="006E0CA7"/>
    <w:rsid w:val="006F025C"/>
    <w:rsid w:val="006F50F6"/>
    <w:rsid w:val="006F60A3"/>
    <w:rsid w:val="006F65CF"/>
    <w:rsid w:val="00707781"/>
    <w:rsid w:val="00714408"/>
    <w:rsid w:val="007156ED"/>
    <w:rsid w:val="00730193"/>
    <w:rsid w:val="0073716C"/>
    <w:rsid w:val="00752395"/>
    <w:rsid w:val="00755E07"/>
    <w:rsid w:val="007906E2"/>
    <w:rsid w:val="007A63DA"/>
    <w:rsid w:val="007E5258"/>
    <w:rsid w:val="007E59D3"/>
    <w:rsid w:val="007F1CE4"/>
    <w:rsid w:val="00806325"/>
    <w:rsid w:val="0081745B"/>
    <w:rsid w:val="00822FC4"/>
    <w:rsid w:val="00824BAB"/>
    <w:rsid w:val="008324CB"/>
    <w:rsid w:val="008402B6"/>
    <w:rsid w:val="00867DF9"/>
    <w:rsid w:val="00872440"/>
    <w:rsid w:val="00873270"/>
    <w:rsid w:val="00877C85"/>
    <w:rsid w:val="00885BCC"/>
    <w:rsid w:val="008E63E3"/>
    <w:rsid w:val="009110E3"/>
    <w:rsid w:val="00924597"/>
    <w:rsid w:val="00942407"/>
    <w:rsid w:val="00944612"/>
    <w:rsid w:val="00964AC0"/>
    <w:rsid w:val="009879AE"/>
    <w:rsid w:val="009902CB"/>
    <w:rsid w:val="009A17E4"/>
    <w:rsid w:val="009B7CA8"/>
    <w:rsid w:val="009C5C76"/>
    <w:rsid w:val="009D7F1B"/>
    <w:rsid w:val="009E15DF"/>
    <w:rsid w:val="00A14C17"/>
    <w:rsid w:val="00A2014E"/>
    <w:rsid w:val="00A3493C"/>
    <w:rsid w:val="00A40373"/>
    <w:rsid w:val="00A52A84"/>
    <w:rsid w:val="00A660EB"/>
    <w:rsid w:val="00A7756A"/>
    <w:rsid w:val="00A84C60"/>
    <w:rsid w:val="00A94C02"/>
    <w:rsid w:val="00AB27D5"/>
    <w:rsid w:val="00AB5064"/>
    <w:rsid w:val="00AC49F3"/>
    <w:rsid w:val="00AE144C"/>
    <w:rsid w:val="00AF055D"/>
    <w:rsid w:val="00AF70FB"/>
    <w:rsid w:val="00B01EC3"/>
    <w:rsid w:val="00B3557B"/>
    <w:rsid w:val="00B47CFF"/>
    <w:rsid w:val="00B52F47"/>
    <w:rsid w:val="00BA1693"/>
    <w:rsid w:val="00BA4AC3"/>
    <w:rsid w:val="00BA71A1"/>
    <w:rsid w:val="00BB7885"/>
    <w:rsid w:val="00C0028B"/>
    <w:rsid w:val="00C052CF"/>
    <w:rsid w:val="00C1504B"/>
    <w:rsid w:val="00C22C3A"/>
    <w:rsid w:val="00C3448F"/>
    <w:rsid w:val="00C3697A"/>
    <w:rsid w:val="00C5010D"/>
    <w:rsid w:val="00C57CC0"/>
    <w:rsid w:val="00C73353"/>
    <w:rsid w:val="00C738D5"/>
    <w:rsid w:val="00C77B49"/>
    <w:rsid w:val="00CC2934"/>
    <w:rsid w:val="00CC6802"/>
    <w:rsid w:val="00CD3F47"/>
    <w:rsid w:val="00CE246A"/>
    <w:rsid w:val="00CF0951"/>
    <w:rsid w:val="00CF12BB"/>
    <w:rsid w:val="00D21447"/>
    <w:rsid w:val="00D241E6"/>
    <w:rsid w:val="00D255B2"/>
    <w:rsid w:val="00D4582B"/>
    <w:rsid w:val="00D52D0E"/>
    <w:rsid w:val="00D55676"/>
    <w:rsid w:val="00D75D73"/>
    <w:rsid w:val="00D76422"/>
    <w:rsid w:val="00D85719"/>
    <w:rsid w:val="00DC7C8E"/>
    <w:rsid w:val="00E0606D"/>
    <w:rsid w:val="00E236BD"/>
    <w:rsid w:val="00E31507"/>
    <w:rsid w:val="00E37550"/>
    <w:rsid w:val="00E70030"/>
    <w:rsid w:val="00E82FB3"/>
    <w:rsid w:val="00E8533D"/>
    <w:rsid w:val="00EA3F33"/>
    <w:rsid w:val="00ED0468"/>
    <w:rsid w:val="00EE0B41"/>
    <w:rsid w:val="00EF55FB"/>
    <w:rsid w:val="00F209E0"/>
    <w:rsid w:val="00F3083E"/>
    <w:rsid w:val="00F44A95"/>
    <w:rsid w:val="00F65B73"/>
    <w:rsid w:val="00F70C84"/>
    <w:rsid w:val="00F9481D"/>
    <w:rsid w:val="00F95A71"/>
    <w:rsid w:val="00FA16C6"/>
    <w:rsid w:val="00FA6DA6"/>
    <w:rsid w:val="00F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A014"/>
  <w15:docId w15:val="{2934AF70-60C4-4475-9CF1-2247FC9D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E15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E15D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A1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15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5CA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AF70F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06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606D"/>
  </w:style>
  <w:style w:type="paragraph" w:styleId="a8">
    <w:name w:val="footer"/>
    <w:basedOn w:val="a"/>
    <w:link w:val="a9"/>
    <w:uiPriority w:val="99"/>
    <w:unhideWhenUsed/>
    <w:rsid w:val="00E06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606D"/>
  </w:style>
  <w:style w:type="table" w:styleId="aa">
    <w:name w:val="Table Grid"/>
    <w:basedOn w:val="a1"/>
    <w:uiPriority w:val="59"/>
    <w:rsid w:val="0034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5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4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5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1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3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99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89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3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6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0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1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2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526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1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6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8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4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945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94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4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25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78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99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5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0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Rustam Shaiakhmetov</cp:lastModifiedBy>
  <cp:revision>5</cp:revision>
  <dcterms:created xsi:type="dcterms:W3CDTF">2026-02-16T16:46:00Z</dcterms:created>
  <dcterms:modified xsi:type="dcterms:W3CDTF">2026-02-16T17:39:00Z</dcterms:modified>
</cp:coreProperties>
</file>