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F7" w:rsidRPr="004D17F7" w:rsidRDefault="004D17F7" w:rsidP="004D17F7">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4D17F7">
        <w:rPr>
          <w:rFonts w:ascii="inherit" w:eastAsia="Times New Roman" w:hAnsi="inherit" w:cs="Arial"/>
          <w:b/>
          <w:bCs/>
          <w:caps/>
          <w:color w:val="FFFFFF"/>
          <w:kern w:val="36"/>
          <w:sz w:val="24"/>
          <w:szCs w:val="24"/>
          <w:lang w:eastAsia="ru-RU"/>
        </w:rPr>
        <w:t>ПРИКАЗ МИНСЕЛЬХОЗА РОССИИ ОТ 31.05.2016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(ЗАРЕГИСТРИРОВАНО В МИНЮСТЕ РОССИИ 24.08.2016 N 43379)</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См. </w:t>
      </w:r>
      <w:hyperlink r:id="rId5" w:tooltip="Приказы Минсельхоза" w:history="1">
        <w:r w:rsidRPr="004D17F7">
          <w:rPr>
            <w:rFonts w:ascii="Arial" w:eastAsia="Times New Roman" w:hAnsi="Arial" w:cs="Arial"/>
            <w:color w:val="1B6DFD"/>
            <w:sz w:val="24"/>
            <w:szCs w:val="24"/>
            <w:bdr w:val="none" w:sz="0" w:space="0" w:color="auto" w:frame="1"/>
            <w:lang w:eastAsia="ru-RU"/>
          </w:rPr>
          <w:t>Документы Министерства сельского хозяйства Российской Федерации</w:t>
        </w:r>
      </w:hyperlink>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МИНИСТЕРСТВО СЕЛЬСКОГО ХОЗЯЙСТВА РОССИЙСКОЙ ФЕДЕРАЦИИ</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ПРИКАЗ</w:t>
      </w:r>
      <w:r w:rsidRPr="004D17F7">
        <w:rPr>
          <w:rFonts w:ascii="inherit" w:eastAsia="Times New Roman" w:hAnsi="inherit" w:cs="Arial"/>
          <w:b/>
          <w:bCs/>
          <w:color w:val="222222"/>
          <w:sz w:val="24"/>
          <w:szCs w:val="24"/>
          <w:lang w:eastAsia="ru-RU"/>
        </w:rPr>
        <w:br/>
      </w:r>
      <w:bookmarkStart w:id="0" w:name="_GoBack"/>
      <w:r w:rsidRPr="004D17F7">
        <w:rPr>
          <w:rFonts w:ascii="inherit" w:eastAsia="Times New Roman" w:hAnsi="inherit" w:cs="Arial"/>
          <w:b/>
          <w:bCs/>
          <w:color w:val="222222"/>
          <w:sz w:val="24"/>
          <w:szCs w:val="24"/>
          <w:lang w:eastAsia="ru-RU"/>
        </w:rPr>
        <w:t>от 31 мая 2016 г. N 213</w:t>
      </w:r>
      <w:bookmarkEnd w:id="0"/>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ОБ УТВЕРЖДЕНИИ ВЕТЕРИНАРНЫХ ПРАВИЛ</w:t>
      </w:r>
      <w:r w:rsidRPr="004D17F7">
        <w:rPr>
          <w:rFonts w:ascii="inherit" w:eastAsia="Times New Roman" w:hAnsi="inherit" w:cs="Arial"/>
          <w:b/>
          <w:bCs/>
          <w:color w:val="222222"/>
          <w:sz w:val="24"/>
          <w:szCs w:val="24"/>
          <w:lang w:eastAsia="ru-RU"/>
        </w:rPr>
        <w:br/>
        <w:t>ОСУЩЕСТВЛЕНИЯ ПРОФИЛАКТИЧЕСКИХ, ДИАГНОСТИЧЕСКИХ,</w:t>
      </w:r>
      <w:r w:rsidRPr="004D17F7">
        <w:rPr>
          <w:rFonts w:ascii="inherit" w:eastAsia="Times New Roman" w:hAnsi="inherit" w:cs="Arial"/>
          <w:b/>
          <w:bCs/>
          <w:color w:val="222222"/>
          <w:sz w:val="24"/>
          <w:szCs w:val="24"/>
          <w:lang w:eastAsia="ru-RU"/>
        </w:rPr>
        <w:br/>
        <w:t>ОГРАНИЧИТЕЛЬНЫХ И ИНЫХ МЕРОПРИЯТИЙ, УСТАНОВЛЕНИЯ</w:t>
      </w:r>
      <w:r w:rsidRPr="004D17F7">
        <w:rPr>
          <w:rFonts w:ascii="inherit" w:eastAsia="Times New Roman" w:hAnsi="inherit" w:cs="Arial"/>
          <w:b/>
          <w:bCs/>
          <w:color w:val="222222"/>
          <w:sz w:val="24"/>
          <w:szCs w:val="24"/>
          <w:lang w:eastAsia="ru-RU"/>
        </w:rPr>
        <w:br/>
        <w:t>И ОТМЕНЫ КАРАНТИНА И ИНЫХ ОГРАНИЧЕНИЙ, НАПРАВЛЕННЫХ</w:t>
      </w:r>
      <w:r w:rsidRPr="004D17F7">
        <w:rPr>
          <w:rFonts w:ascii="inherit" w:eastAsia="Times New Roman" w:hAnsi="inherit" w:cs="Arial"/>
          <w:b/>
          <w:bCs/>
          <w:color w:val="222222"/>
          <w:sz w:val="24"/>
          <w:szCs w:val="24"/>
          <w:lang w:eastAsia="ru-RU"/>
        </w:rPr>
        <w:br/>
        <w:t>НА ПРЕДОТВРАЩЕНИЕ РАСПРОСТРАНЕНИЯ И ЛИКВИДАЦИЮ</w:t>
      </w:r>
      <w:r w:rsidRPr="004D17F7">
        <w:rPr>
          <w:rFonts w:ascii="inherit" w:eastAsia="Times New Roman" w:hAnsi="inherit" w:cs="Arial"/>
          <w:b/>
          <w:bCs/>
          <w:color w:val="222222"/>
          <w:sz w:val="24"/>
          <w:szCs w:val="24"/>
          <w:lang w:eastAsia="ru-RU"/>
        </w:rPr>
        <w:br/>
        <w:t>ОЧАГОВ АФРИКАНСКОЙ ЧУМЫ СВИНЕЙ</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В целях повышения эффективности борьбы с африканской чумой свиней и 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2004, N 27, ст. 2711; N 35, ст. 3607; 2005, N 19, ст. 1752; 2006, N 1, ст. 10; N 52, ст. 5498; 2007, N 1, ст. 29; N 30, ст. 3805; 2008, N 24, ст. 2801; 2009, N 1, ст. 17, ст. 21; 2010, N 50, ст. 6614; 2011, N 1, ст. 6;</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30, ст. 4590; 2015, N 29, ст. 4339, ст. 4359, ст. 4369) и пунктом 5.2.9 Положения о Министерстве сельского хозяйства Российской Федерации, утвержденного </w:t>
      </w:r>
      <w:hyperlink r:id="rId6" w:history="1">
        <w:r w:rsidRPr="004D17F7">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12 июня 2008 г. N 450</w:t>
        </w:r>
      </w:hyperlink>
      <w:r w:rsidRPr="004D17F7">
        <w:rPr>
          <w:rFonts w:ascii="Arial" w:eastAsia="Times New Roman" w:hAnsi="Arial" w:cs="Arial"/>
          <w:color w:val="222222"/>
          <w:sz w:val="24"/>
          <w:szCs w:val="24"/>
          <w:lang w:eastAsia="ru-RU"/>
        </w:rPr>
        <w:t> (Собрание законодательства Российской Федерации, 2008, N 25, ст. 2983; N 32, ст. 3791; N 42, ст. 4825;</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46, ст. 5337; 2009, N 1, ст. 150; N 3, ст. 378; N 6, ст. 738; N 9, ст. 1119, ст. 1121; N 27, ст. 3364; N 33, ст. 4088; 2010, N 4, ст. 394; N 5, ст. 538; N 16, ст. 1917; N 23, ст. 2833; N 26, ст. 3350;</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31, ст. 4251, 4262; N 32, ст. 4330; N 40, ст. 5068; 2011, N 6, ст. 888; N 7, ст. 983; N 12, ст. 1652; N 14, ст. 1935; N 18, ст. 2649; N 22, ст. 3179; N 36, ст. 5154; 2012, N 28, ст. 3900; N 32, ст. 4561;</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37, ст. 5001; 2013, N 10, ст. 1038; N 29, ст. 3969; N 33, ст. 4386; N 45, ст. 5822; 2014, N 4, ст. 382; N 10, ст. 1035; N 12, ст. 1297; N 28, ст. 4068; 2015, N 2, ст. 491; N 11, ст. 1611, N 26, ст. 3900;</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35, ст. 4981; N 38, ст. 5297; N 47, ст. 6603; 2016, N 2, ст. 325) приказываю:</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4D17F7" w:rsidRPr="004D17F7" w:rsidRDefault="004D17F7" w:rsidP="004D17F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Министр</w:t>
      </w:r>
      <w:r w:rsidRPr="004D17F7">
        <w:rPr>
          <w:rFonts w:ascii="Arial" w:eastAsia="Times New Roman" w:hAnsi="Arial" w:cs="Arial"/>
          <w:color w:val="222222"/>
          <w:sz w:val="24"/>
          <w:szCs w:val="24"/>
          <w:lang w:eastAsia="ru-RU"/>
        </w:rPr>
        <w:br/>
        <w:t>А.Н.ТКАЧЕВ</w:t>
      </w:r>
    </w:p>
    <w:p w:rsidR="004D17F7" w:rsidRPr="004D17F7" w:rsidRDefault="004D17F7" w:rsidP="004D17F7">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Приложение</w:t>
      </w:r>
      <w:r w:rsidRPr="004D17F7">
        <w:rPr>
          <w:rFonts w:ascii="Arial" w:eastAsia="Times New Roman" w:hAnsi="Arial" w:cs="Arial"/>
          <w:color w:val="222222"/>
          <w:sz w:val="24"/>
          <w:szCs w:val="24"/>
          <w:lang w:eastAsia="ru-RU"/>
        </w:rPr>
        <w:br/>
        <w:t>к приказу Минсельхоза России</w:t>
      </w:r>
      <w:r w:rsidRPr="004D17F7">
        <w:rPr>
          <w:rFonts w:ascii="Arial" w:eastAsia="Times New Roman" w:hAnsi="Arial" w:cs="Arial"/>
          <w:color w:val="222222"/>
          <w:sz w:val="24"/>
          <w:szCs w:val="24"/>
          <w:lang w:eastAsia="ru-RU"/>
        </w:rPr>
        <w:br/>
        <w:t>от 31 мая 2016 г. N 213</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lastRenderedPageBreak/>
        <w:t>ВЕТЕРИНАРНЫЕ ПРАВИЛА</w:t>
      </w:r>
      <w:r w:rsidRPr="004D17F7">
        <w:rPr>
          <w:rFonts w:ascii="inherit" w:eastAsia="Times New Roman" w:hAnsi="inherit" w:cs="Arial"/>
          <w:b/>
          <w:bCs/>
          <w:color w:val="222222"/>
          <w:sz w:val="24"/>
          <w:szCs w:val="24"/>
          <w:lang w:eastAsia="ru-RU"/>
        </w:rPr>
        <w:br/>
        <w:t>ОСУЩЕСТВЛЕНИЯ ПРОФИЛАКТИЧЕСКИХ, ДИАГНОСТИЧЕСКИХ,</w:t>
      </w:r>
      <w:r w:rsidRPr="004D17F7">
        <w:rPr>
          <w:rFonts w:ascii="inherit" w:eastAsia="Times New Roman" w:hAnsi="inherit" w:cs="Arial"/>
          <w:b/>
          <w:bCs/>
          <w:color w:val="222222"/>
          <w:sz w:val="24"/>
          <w:szCs w:val="24"/>
          <w:lang w:eastAsia="ru-RU"/>
        </w:rPr>
        <w:br/>
        <w:t>ОГРАНИЧИТЕЛЬНЫХ И ИНЫХ МЕРОПРИЯТИЙ, УСТАНОВЛЕНИЯ</w:t>
      </w:r>
      <w:r w:rsidRPr="004D17F7">
        <w:rPr>
          <w:rFonts w:ascii="inherit" w:eastAsia="Times New Roman" w:hAnsi="inherit" w:cs="Arial"/>
          <w:b/>
          <w:bCs/>
          <w:color w:val="222222"/>
          <w:sz w:val="24"/>
          <w:szCs w:val="24"/>
          <w:lang w:eastAsia="ru-RU"/>
        </w:rPr>
        <w:br/>
        <w:t>И ОТМЕНЫ КАРАНТИНА И ИНЫХ ОГРАНИЧЕНИЙ, НАПРАВЛЕННЫХ</w:t>
      </w:r>
      <w:r w:rsidRPr="004D17F7">
        <w:rPr>
          <w:rFonts w:ascii="inherit" w:eastAsia="Times New Roman" w:hAnsi="inherit" w:cs="Arial"/>
          <w:b/>
          <w:bCs/>
          <w:color w:val="222222"/>
          <w:sz w:val="24"/>
          <w:szCs w:val="24"/>
          <w:lang w:eastAsia="ru-RU"/>
        </w:rPr>
        <w:br/>
        <w:t>НА ПРЕДОТВРАЩЕНИЕ РАСПРОСТРАНЕНИЯ И ЛИКВИДАЦИЮ</w:t>
      </w:r>
      <w:r w:rsidRPr="004D17F7">
        <w:rPr>
          <w:rFonts w:ascii="inherit" w:eastAsia="Times New Roman" w:hAnsi="inherit" w:cs="Arial"/>
          <w:b/>
          <w:bCs/>
          <w:color w:val="222222"/>
          <w:sz w:val="24"/>
          <w:szCs w:val="24"/>
          <w:lang w:eastAsia="ru-RU"/>
        </w:rPr>
        <w:br/>
        <w:t>ОЧАГОВ АФРИКАНСКОЙ ЧУМЫ СВИНЕЙ</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I. Область применения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 </w:t>
      </w:r>
      <w:proofErr w:type="gramStart"/>
      <w:r w:rsidRPr="004D17F7">
        <w:rPr>
          <w:rFonts w:ascii="Arial" w:eastAsia="Times New Roman" w:hAnsi="Arial" w:cs="Arial"/>
          <w:color w:val="222222"/>
          <w:sz w:val="24"/>
          <w:szCs w:val="24"/>
          <w:lang w:eastAsia="ru-RU"/>
        </w:rP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sidRPr="004D17F7">
        <w:rPr>
          <w:rFonts w:ascii="Arial" w:eastAsia="Times New Roman" w:hAnsi="Arial" w:cs="Arial"/>
          <w:color w:val="222222"/>
          <w:sz w:val="24"/>
          <w:szCs w:val="24"/>
          <w:lang w:eastAsia="ru-RU"/>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II. Общая характеристика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rsidRPr="004D17F7">
        <w:rPr>
          <w:rFonts w:ascii="Arial" w:eastAsia="Times New Roman" w:hAnsi="Arial" w:cs="Arial"/>
          <w:color w:val="222222"/>
          <w:sz w:val="24"/>
          <w:szCs w:val="24"/>
          <w:lang w:eastAsia="ru-RU"/>
        </w:rPr>
        <w:t>некродистрофическими</w:t>
      </w:r>
      <w:proofErr w:type="spellEnd"/>
      <w:r w:rsidRPr="004D17F7">
        <w:rPr>
          <w:rFonts w:ascii="Arial" w:eastAsia="Times New Roman" w:hAnsi="Arial" w:cs="Arial"/>
          <w:color w:val="222222"/>
          <w:sz w:val="24"/>
          <w:szCs w:val="24"/>
          <w:lang w:eastAsia="ru-RU"/>
        </w:rP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 Возбудителем АЧС является ДНК-содержащий вирус рода </w:t>
      </w:r>
      <w:proofErr w:type="spellStart"/>
      <w:r w:rsidRPr="004D17F7">
        <w:rPr>
          <w:rFonts w:ascii="Arial" w:eastAsia="Times New Roman" w:hAnsi="Arial" w:cs="Arial"/>
          <w:color w:val="222222"/>
          <w:sz w:val="24"/>
          <w:szCs w:val="24"/>
          <w:lang w:eastAsia="ru-RU"/>
        </w:rPr>
        <w:t>Asfivirus</w:t>
      </w:r>
      <w:proofErr w:type="spellEnd"/>
      <w:r w:rsidRPr="004D17F7">
        <w:rPr>
          <w:rFonts w:ascii="Arial" w:eastAsia="Times New Roman" w:hAnsi="Arial" w:cs="Arial"/>
          <w:color w:val="222222"/>
          <w:sz w:val="24"/>
          <w:szCs w:val="24"/>
          <w:lang w:eastAsia="ru-RU"/>
        </w:rPr>
        <w:t xml:space="preserve">, семейства </w:t>
      </w:r>
      <w:proofErr w:type="spellStart"/>
      <w:r w:rsidRPr="004D17F7">
        <w:rPr>
          <w:rFonts w:ascii="Arial" w:eastAsia="Times New Roman" w:hAnsi="Arial" w:cs="Arial"/>
          <w:color w:val="222222"/>
          <w:sz w:val="24"/>
          <w:szCs w:val="24"/>
          <w:lang w:eastAsia="ru-RU"/>
        </w:rPr>
        <w:t>Asfarviridae</w:t>
      </w:r>
      <w:proofErr w:type="spell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 xml:space="preserve">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w:t>
      </w:r>
      <w:r w:rsidRPr="004D17F7">
        <w:rPr>
          <w:rFonts w:ascii="Arial" w:eastAsia="Times New Roman" w:hAnsi="Arial" w:cs="Arial"/>
          <w:color w:val="222222"/>
          <w:sz w:val="24"/>
          <w:szCs w:val="24"/>
          <w:lang w:eastAsia="ru-RU"/>
        </w:rPr>
        <w:lastRenderedPageBreak/>
        <w:t>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Инкубационный период (период с момента заражения свиней и диких кабанов до проявления выраженных признаков АЧС) составляет от 3 до 15 суток.</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III. Профилактические мероприятия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соблюдать ветеринарные правила содержания свиней в целях воспроизводства, выращивания, реализации, получения продуктов свиноводства;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не допускать загрязнения окружающей среды отходами животноводства;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свиней для осмотра;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в течение 24 часов извещать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до прибытия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выполнять требования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обеспечить проведение предусмотренных Правилами ограничительных (карантинных) мероприятий по предупреждению заболевания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w:t>
      </w:r>
      <w:r w:rsidRPr="004D17F7">
        <w:rPr>
          <w:rFonts w:ascii="Arial" w:eastAsia="Times New Roman" w:hAnsi="Arial" w:cs="Arial"/>
          <w:color w:val="222222"/>
          <w:sz w:val="24"/>
          <w:szCs w:val="24"/>
          <w:lang w:eastAsia="ru-RU"/>
        </w:rPr>
        <w:lastRenderedPageBreak/>
        <w:t xml:space="preserve">Российской Федерации очага (очагов) АЧС обеспечить </w:t>
      </w:r>
      <w:proofErr w:type="spellStart"/>
      <w:r w:rsidRPr="004D17F7">
        <w:rPr>
          <w:rFonts w:ascii="Arial" w:eastAsia="Times New Roman" w:hAnsi="Arial" w:cs="Arial"/>
          <w:color w:val="222222"/>
          <w:sz w:val="24"/>
          <w:szCs w:val="24"/>
          <w:lang w:eastAsia="ru-RU"/>
        </w:rPr>
        <w:t>безвыгульное</w:t>
      </w:r>
      <w:proofErr w:type="spellEnd"/>
      <w:r w:rsidRPr="004D17F7">
        <w:rPr>
          <w:rFonts w:ascii="Arial" w:eastAsia="Times New Roman" w:hAnsi="Arial" w:cs="Arial"/>
          <w:color w:val="222222"/>
          <w:sz w:val="24"/>
          <w:szCs w:val="24"/>
          <w:lang w:eastAsia="ru-RU"/>
        </w:rPr>
        <w:t xml:space="preserve"> содержание свиней.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6. В целях предотвращения заноса возбудителя АЧС на территорию Российской Федерации запрещается: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rsidRPr="004D17F7">
        <w:rPr>
          <w:rFonts w:ascii="Arial" w:eastAsia="Times New Roman" w:hAnsi="Arial" w:cs="Arial"/>
          <w:color w:val="222222"/>
          <w:sz w:val="24"/>
          <w:szCs w:val="24"/>
          <w:lang w:eastAsia="ru-RU"/>
        </w:rPr>
        <w:t>дств тр</w:t>
      </w:r>
      <w:proofErr w:type="gramEnd"/>
      <w:r w:rsidRPr="004D17F7">
        <w:rPr>
          <w:rFonts w:ascii="Arial" w:eastAsia="Times New Roman" w:hAnsi="Arial" w:cs="Arial"/>
          <w:color w:val="222222"/>
          <w:sz w:val="24"/>
          <w:szCs w:val="24"/>
          <w:lang w:eastAsia="ru-RU"/>
        </w:rP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IV. Мероприятия при подозрении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8. Основаниями для подозрения на возникновение в хозяйстве заболевания АЧС являются: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наличие клинических признаков, характерных для АЧС, перечисленных в пункте 2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выявление заболевания АЧС в хозяйстве, из которого ввезены свиньи, после осуществления их ввоза;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выявление при вскрытии павших животных патологоанатомических изменений, характерных для септической инфекционной болезни;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наличие фактов (факта) скармливания свиньям </w:t>
      </w:r>
      <w:proofErr w:type="spellStart"/>
      <w:r w:rsidRPr="004D17F7">
        <w:rPr>
          <w:rFonts w:ascii="Arial" w:eastAsia="Times New Roman" w:hAnsi="Arial" w:cs="Arial"/>
          <w:color w:val="222222"/>
          <w:sz w:val="24"/>
          <w:szCs w:val="24"/>
          <w:lang w:eastAsia="ru-RU"/>
        </w:rPr>
        <w:t>непроваренных</w:t>
      </w:r>
      <w:proofErr w:type="spellEnd"/>
      <w:r w:rsidRPr="004D17F7">
        <w:rPr>
          <w:rFonts w:ascii="Arial" w:eastAsia="Times New Roman" w:hAnsi="Arial" w:cs="Arial"/>
          <w:color w:val="222222"/>
          <w:sz w:val="24"/>
          <w:szCs w:val="24"/>
          <w:lang w:eastAsia="ru-RU"/>
        </w:rPr>
        <w:t xml:space="preserve"> или не подвергнутых тепловой обработке при температуре выше 70 °C в толще продукта </w:t>
      </w:r>
      <w:r w:rsidRPr="004D17F7">
        <w:rPr>
          <w:rFonts w:ascii="Arial" w:eastAsia="Times New Roman" w:hAnsi="Arial" w:cs="Arial"/>
          <w:color w:val="222222"/>
          <w:sz w:val="24"/>
          <w:szCs w:val="24"/>
          <w:lang w:eastAsia="ru-RU"/>
        </w:rPr>
        <w:lastRenderedPageBreak/>
        <w:t>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наличие фактов (факта) искусственного осеменения свиноматок спермой, полученной в неблагополучном (или подозреваемом) по АЧС хозяйстве.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9.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до прибытия специалиста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&lt;*&gt;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до получения результатов диагностических исследований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прекратить убой и реализацию животных и продуктов их убоя, а также вывоз и реализацию кормов для свиней и сена;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прекратить все передвижения и перегруппировки сельскохозяйственных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запретить посещение свиноводческих хозяйств физическими лицами, кроме персонала, обслуживающего свиней, и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предоставить специалисту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сведения о численности имеющихся (имевшихся) у них свиней с указанием количества павших свиней </w:t>
      </w:r>
      <w:proofErr w:type="gramStart"/>
      <w:r w:rsidRPr="004D17F7">
        <w:rPr>
          <w:rFonts w:ascii="Arial" w:eastAsia="Times New Roman" w:hAnsi="Arial" w:cs="Arial"/>
          <w:color w:val="222222"/>
          <w:sz w:val="24"/>
          <w:szCs w:val="24"/>
          <w:lang w:eastAsia="ru-RU"/>
        </w:rPr>
        <w:t>за</w:t>
      </w:r>
      <w:proofErr w:type="gramEnd"/>
      <w:r w:rsidRPr="004D17F7">
        <w:rPr>
          <w:rFonts w:ascii="Arial" w:eastAsia="Times New Roman" w:hAnsi="Arial" w:cs="Arial"/>
          <w:color w:val="222222"/>
          <w:sz w:val="24"/>
          <w:szCs w:val="24"/>
          <w:lang w:eastAsia="ru-RU"/>
        </w:rPr>
        <w:t xml:space="preserve"> последние 30 дней;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обеспечить дезинфекцию транспорта при въезде на территорию и выезде с территории предполагаемого очага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rsidRPr="004D17F7">
        <w:rPr>
          <w:rFonts w:ascii="Arial" w:eastAsia="Times New Roman" w:hAnsi="Arial" w:cs="Arial"/>
          <w:color w:val="222222"/>
          <w:sz w:val="24"/>
          <w:szCs w:val="24"/>
          <w:lang w:eastAsia="ru-RU"/>
        </w:rPr>
        <w:t>дезбарьеры</w:t>
      </w:r>
      <w:proofErr w:type="spellEnd"/>
      <w:r w:rsidRPr="004D17F7">
        <w:rPr>
          <w:rFonts w:ascii="Arial" w:eastAsia="Times New Roman" w:hAnsi="Arial" w:cs="Arial"/>
          <w:color w:val="222222"/>
          <w:sz w:val="24"/>
          <w:szCs w:val="24"/>
          <w:lang w:eastAsia="ru-RU"/>
        </w:rPr>
        <w:t xml:space="preserve"> на входе и въезде на территорию предполагаемого эпизоотического очага, обеспечивать постоянную </w:t>
      </w:r>
      <w:proofErr w:type="spellStart"/>
      <w:r w:rsidRPr="004D17F7">
        <w:rPr>
          <w:rFonts w:ascii="Arial" w:eastAsia="Times New Roman" w:hAnsi="Arial" w:cs="Arial"/>
          <w:color w:val="222222"/>
          <w:sz w:val="24"/>
          <w:szCs w:val="24"/>
          <w:lang w:eastAsia="ru-RU"/>
        </w:rPr>
        <w:t>дезобработку</w:t>
      </w:r>
      <w:proofErr w:type="spellEnd"/>
      <w:r w:rsidRPr="004D17F7">
        <w:rPr>
          <w:rFonts w:ascii="Arial" w:eastAsia="Times New Roman" w:hAnsi="Arial" w:cs="Arial"/>
          <w:color w:val="222222"/>
          <w:sz w:val="24"/>
          <w:szCs w:val="24"/>
          <w:lang w:eastAsia="ru-RU"/>
        </w:rPr>
        <w:t xml:space="preserve"> &lt;*&gt; и смену спецодежды и обуви персонала при выходе с территории предполагаемого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&lt;*&gt; Данное требование распространяется на организации и граждан, зарегистрированных в качестве индивидуальных предпринимателей.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rsidRPr="004D17F7">
        <w:rPr>
          <w:rFonts w:ascii="Arial" w:eastAsia="Times New Roman" w:hAnsi="Arial" w:cs="Arial"/>
          <w:color w:val="222222"/>
          <w:sz w:val="24"/>
          <w:szCs w:val="24"/>
          <w:lang w:eastAsia="ru-RU"/>
        </w:rP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9.2. </w:t>
      </w:r>
      <w:proofErr w:type="gramStart"/>
      <w:r w:rsidRPr="004D17F7">
        <w:rPr>
          <w:rFonts w:ascii="Arial" w:eastAsia="Times New Roman" w:hAnsi="Arial" w:cs="Arial"/>
          <w:color w:val="222222"/>
          <w:sz w:val="24"/>
          <w:szCs w:val="24"/>
          <w:lang w:eastAsia="ru-RU"/>
        </w:rP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rsidRPr="004D17F7">
        <w:rPr>
          <w:rFonts w:ascii="Arial" w:eastAsia="Times New Roman" w:hAnsi="Arial" w:cs="Arial"/>
          <w:color w:val="222222"/>
          <w:sz w:val="24"/>
          <w:szCs w:val="24"/>
          <w:lang w:eastAsia="ru-RU"/>
        </w:rP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w:t>
      </w:r>
      <w:r w:rsidRPr="004D17F7">
        <w:rPr>
          <w:rFonts w:ascii="Arial" w:eastAsia="Times New Roman" w:hAnsi="Arial" w:cs="Arial"/>
          <w:color w:val="222222"/>
          <w:sz w:val="24"/>
          <w:szCs w:val="24"/>
          <w:lang w:eastAsia="ru-RU"/>
        </w:rPr>
        <w:lastRenderedPageBreak/>
        <w:t>объектах действий, изложенных в пунктах 9, 10, 16, 20, 23, 26, 27, 28, 29, 30, 31, 33, 36, 37, 38, 40, 41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10. </w:t>
      </w:r>
      <w:proofErr w:type="gramStart"/>
      <w:r w:rsidRPr="004D17F7">
        <w:rPr>
          <w:rFonts w:ascii="Arial" w:eastAsia="Times New Roman" w:hAnsi="Arial" w:cs="Arial"/>
          <w:color w:val="222222"/>
          <w:sz w:val="24"/>
          <w:szCs w:val="24"/>
          <w:lang w:eastAsia="ru-RU"/>
        </w:rPr>
        <w:t xml:space="preserve">Юридические лица, индивидуальные предприниматели, заключившие </w:t>
      </w:r>
      <w:proofErr w:type="spellStart"/>
      <w:r w:rsidRPr="004D17F7">
        <w:rPr>
          <w:rFonts w:ascii="Arial" w:eastAsia="Times New Roman" w:hAnsi="Arial" w:cs="Arial"/>
          <w:color w:val="222222"/>
          <w:sz w:val="24"/>
          <w:szCs w:val="24"/>
          <w:lang w:eastAsia="ru-RU"/>
        </w:rPr>
        <w:t>охотхозяйственные</w:t>
      </w:r>
      <w:proofErr w:type="spellEnd"/>
      <w:r w:rsidRPr="004D17F7">
        <w:rPr>
          <w:rFonts w:ascii="Arial" w:eastAsia="Times New Roman" w:hAnsi="Arial" w:cs="Arial"/>
          <w:color w:val="222222"/>
          <w:sz w:val="24"/>
          <w:szCs w:val="24"/>
          <w:lang w:eastAsia="ru-RU"/>
        </w:rP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пункте 2 настоящих Правил, либо трупов</w:t>
      </w:r>
      <w:proofErr w:type="gramEnd"/>
      <w:r w:rsidRPr="004D17F7">
        <w:rPr>
          <w:rFonts w:ascii="Arial" w:eastAsia="Times New Roman" w:hAnsi="Arial" w:cs="Arial"/>
          <w:color w:val="222222"/>
          <w:sz w:val="24"/>
          <w:szCs w:val="24"/>
          <w:lang w:eastAsia="ru-RU"/>
        </w:rPr>
        <w:t xml:space="preserve">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11. </w:t>
      </w:r>
      <w:proofErr w:type="gramStart"/>
      <w:r w:rsidRPr="004D17F7">
        <w:rPr>
          <w:rFonts w:ascii="Arial" w:eastAsia="Times New Roman" w:hAnsi="Arial" w:cs="Arial"/>
          <w:color w:val="222222"/>
          <w:sz w:val="24"/>
          <w:szCs w:val="24"/>
          <w:lang w:eastAsia="ru-RU"/>
        </w:rP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пунктах 9 и 10 настоящих Правил информации о подозрении на заболевание свиней (диких кабанов) АЧС:</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определяет вероятные источники и пути заноса возбудителя АЧС, а также возможные пути распространения возбудителя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xml:space="preserve">-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w:t>
      </w:r>
      <w:r w:rsidRPr="004D17F7">
        <w:rPr>
          <w:rFonts w:ascii="Arial" w:eastAsia="Times New Roman" w:hAnsi="Arial" w:cs="Arial"/>
          <w:color w:val="222222"/>
          <w:sz w:val="24"/>
          <w:szCs w:val="24"/>
          <w:lang w:eastAsia="ru-RU"/>
        </w:rPr>
        <w:lastRenderedPageBreak/>
        <w:t>(испытательный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11.1. </w:t>
      </w:r>
      <w:proofErr w:type="gramStart"/>
      <w:r w:rsidRPr="004D17F7">
        <w:rPr>
          <w:rFonts w:ascii="Arial" w:eastAsia="Times New Roman" w:hAnsi="Arial" w:cs="Arial"/>
          <w:color w:val="222222"/>
          <w:sz w:val="24"/>
          <w:szCs w:val="24"/>
          <w:lang w:eastAsia="ru-RU"/>
        </w:rPr>
        <w:t>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пунктах 9 и 10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rsidRPr="004D17F7">
        <w:rPr>
          <w:rFonts w:ascii="Arial" w:eastAsia="Times New Roman" w:hAnsi="Arial" w:cs="Arial"/>
          <w:color w:val="222222"/>
          <w:sz w:val="24"/>
          <w:szCs w:val="24"/>
          <w:lang w:eastAsia="ru-RU"/>
        </w:rP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11.2. </w:t>
      </w:r>
      <w:proofErr w:type="gramStart"/>
      <w:r w:rsidRPr="004D17F7">
        <w:rPr>
          <w:rFonts w:ascii="Arial" w:eastAsia="Times New Roman" w:hAnsi="Arial" w:cs="Arial"/>
          <w:color w:val="222222"/>
          <w:sz w:val="24"/>
          <w:szCs w:val="24"/>
          <w:lang w:eastAsia="ru-RU"/>
        </w:rPr>
        <w:t>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пунктах 9 и 10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12.2. уточняет:</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количество свиней в хозяйствах, расположенных на территории муниципального образования;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места и порядок уничтожения трупов животных на территории муниципального образования.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13. </w:t>
      </w:r>
      <w:proofErr w:type="gramStart"/>
      <w:r w:rsidRPr="004D17F7">
        <w:rPr>
          <w:rFonts w:ascii="Arial" w:eastAsia="Times New Roman" w:hAnsi="Arial" w:cs="Arial"/>
          <w:color w:val="222222"/>
          <w:sz w:val="24"/>
          <w:szCs w:val="24"/>
          <w:lang w:eastAsia="ru-RU"/>
        </w:rP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для:</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клинического осмотра животных и проведения эпизоотологического обследования предполагаемого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уточнения вероятных источников, путей и предположительного времени заноса возбудителя болезни;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13.1. </w:t>
      </w:r>
      <w:proofErr w:type="gramStart"/>
      <w:r w:rsidRPr="004D17F7">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w:t>
      </w:r>
      <w:proofErr w:type="gramEnd"/>
      <w:r w:rsidRPr="004D17F7">
        <w:rPr>
          <w:rFonts w:ascii="Arial" w:eastAsia="Times New Roman" w:hAnsi="Arial" w:cs="Arial"/>
          <w:color w:val="222222"/>
          <w:sz w:val="24"/>
          <w:szCs w:val="24"/>
          <w:lang w:eastAsia="ru-RU"/>
        </w:rPr>
        <w:t xml:space="preserve"> нормативно-правового регулирования в области ветеринарии и федеральный орган исполнительной власти в области ветеринарного надзора.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14.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15. </w:t>
      </w:r>
      <w:proofErr w:type="gramStart"/>
      <w:r w:rsidRPr="004D17F7">
        <w:rPr>
          <w:rFonts w:ascii="Arial" w:eastAsia="Times New Roman" w:hAnsi="Arial" w:cs="Arial"/>
          <w:color w:val="222222"/>
          <w:sz w:val="24"/>
          <w:szCs w:val="24"/>
          <w:lang w:eastAsia="ru-RU"/>
        </w:rP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rsidRPr="004D17F7">
        <w:rPr>
          <w:rFonts w:ascii="Arial" w:eastAsia="Times New Roman" w:hAnsi="Arial" w:cs="Arial"/>
          <w:color w:val="222222"/>
          <w:sz w:val="24"/>
          <w:szCs w:val="24"/>
          <w:lang w:eastAsia="ru-RU"/>
        </w:rPr>
        <w:t>неподтверждении</w:t>
      </w:r>
      <w:proofErr w:type="spellEnd"/>
      <w:r w:rsidRPr="004D17F7">
        <w:rPr>
          <w:rFonts w:ascii="Arial" w:eastAsia="Times New Roman" w:hAnsi="Arial" w:cs="Arial"/>
          <w:color w:val="222222"/>
          <w:sz w:val="24"/>
          <w:szCs w:val="24"/>
          <w:lang w:eastAsia="ru-RU"/>
        </w:rP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rsidRPr="004D17F7">
        <w:rPr>
          <w:rFonts w:ascii="Arial" w:eastAsia="Times New Roman" w:hAnsi="Arial" w:cs="Arial"/>
          <w:color w:val="222222"/>
          <w:sz w:val="24"/>
          <w:szCs w:val="24"/>
          <w:lang w:eastAsia="ru-RU"/>
        </w:rPr>
        <w:t>охотхозяйственные</w:t>
      </w:r>
      <w:proofErr w:type="spellEnd"/>
      <w:r w:rsidRPr="004D17F7">
        <w:rPr>
          <w:rFonts w:ascii="Arial" w:eastAsia="Times New Roman" w:hAnsi="Arial" w:cs="Arial"/>
          <w:color w:val="222222"/>
          <w:sz w:val="24"/>
          <w:szCs w:val="24"/>
          <w:lang w:eastAsia="ru-RU"/>
        </w:rP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V. Диагностические мероприятия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xml:space="preserve">В случае невозможности осуществления отбора проб патологического материала должностные лица органов, указанных в абзаце втором настоящего пункта, оказывают содействие специалистам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rsidRPr="004D17F7">
        <w:rPr>
          <w:rFonts w:ascii="Arial" w:eastAsia="Times New Roman" w:hAnsi="Arial" w:cs="Arial"/>
          <w:color w:val="222222"/>
          <w:sz w:val="24"/>
          <w:szCs w:val="24"/>
          <w:lang w:eastAsia="ru-RU"/>
        </w:rP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16.1. Отбор проб для проведения диагностических исследований на АЧС осуществляется в следующем порядке: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16.2. </w:t>
      </w:r>
      <w:proofErr w:type="gramStart"/>
      <w:r w:rsidRPr="004D17F7">
        <w:rPr>
          <w:rFonts w:ascii="Arial" w:eastAsia="Times New Roman" w:hAnsi="Arial" w:cs="Arial"/>
          <w:color w:val="222222"/>
          <w:sz w:val="24"/>
          <w:szCs w:val="24"/>
          <w:lang w:eastAsia="ru-RU"/>
        </w:rP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rsidRPr="004D17F7">
        <w:rPr>
          <w:rFonts w:ascii="Arial" w:eastAsia="Times New Roman" w:hAnsi="Arial" w:cs="Arial"/>
          <w:color w:val="222222"/>
          <w:sz w:val="24"/>
          <w:szCs w:val="24"/>
          <w:lang w:eastAsia="ru-RU"/>
        </w:rP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rsidRPr="004D17F7">
        <w:rPr>
          <w:rFonts w:ascii="Arial" w:eastAsia="Times New Roman" w:hAnsi="Arial" w:cs="Arial"/>
          <w:color w:val="222222"/>
          <w:sz w:val="24"/>
          <w:szCs w:val="24"/>
          <w:lang w:eastAsia="ru-RU"/>
        </w:rPr>
        <w:t>от</w:t>
      </w:r>
      <w:proofErr w:type="gram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всех найденных (обнаруженных) павших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диких кабанов, отловленных с применением метода </w:t>
      </w:r>
      <w:proofErr w:type="spellStart"/>
      <w:r w:rsidRPr="004D17F7">
        <w:rPr>
          <w:rFonts w:ascii="Arial" w:eastAsia="Times New Roman" w:hAnsi="Arial" w:cs="Arial"/>
          <w:color w:val="222222"/>
          <w:sz w:val="24"/>
          <w:szCs w:val="24"/>
          <w:lang w:eastAsia="ru-RU"/>
        </w:rPr>
        <w:t>живоотлова</w:t>
      </w:r>
      <w:proofErr w:type="spellEnd"/>
      <w:r w:rsidRPr="004D17F7">
        <w:rPr>
          <w:rFonts w:ascii="Arial" w:eastAsia="Times New Roman" w:hAnsi="Arial" w:cs="Arial"/>
          <w:color w:val="222222"/>
          <w:sz w:val="24"/>
          <w:szCs w:val="24"/>
          <w:lang w:eastAsia="ru-RU"/>
        </w:rPr>
        <w:t xml:space="preserve"> с целью прижизненного отбора проб при отсутствии </w:t>
      </w:r>
      <w:proofErr w:type="gramStart"/>
      <w:r w:rsidRPr="004D17F7">
        <w:rPr>
          <w:rFonts w:ascii="Arial" w:eastAsia="Times New Roman" w:hAnsi="Arial" w:cs="Arial"/>
          <w:color w:val="222222"/>
          <w:sz w:val="24"/>
          <w:szCs w:val="24"/>
          <w:lang w:eastAsia="ru-RU"/>
        </w:rPr>
        <w:t>возможности применения других способов добычи кабана</w:t>
      </w:r>
      <w:proofErr w:type="gram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Для лабораторных исследований отбираются: кусочки селезенки массой 5 - 10 г, подчелюстные, портальные, или </w:t>
      </w:r>
      <w:proofErr w:type="spellStart"/>
      <w:r w:rsidRPr="004D17F7">
        <w:rPr>
          <w:rFonts w:ascii="Arial" w:eastAsia="Times New Roman" w:hAnsi="Arial" w:cs="Arial"/>
          <w:color w:val="222222"/>
          <w:sz w:val="24"/>
          <w:szCs w:val="24"/>
          <w:lang w:eastAsia="ru-RU"/>
        </w:rPr>
        <w:t>мезентериальные</w:t>
      </w:r>
      <w:proofErr w:type="spellEnd"/>
      <w:r w:rsidRPr="004D17F7">
        <w:rPr>
          <w:rFonts w:ascii="Arial" w:eastAsia="Times New Roman" w:hAnsi="Arial" w:cs="Arial"/>
          <w:color w:val="222222"/>
          <w:sz w:val="24"/>
          <w:szCs w:val="24"/>
          <w:lang w:eastAsia="ru-RU"/>
        </w:rPr>
        <w:t xml:space="preserve">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Утечка (рассеивание) материала во внешнюю среду не допускается.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Контейнеры, пакеты, емкости с патологическим материалом и сопроводительным письмом упаковываются и опечатываются.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Пробы патологического материала доставляются для исследований нарочным - специалистом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Запрещается пересылать пробы по почте или любым иным способом.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19. </w:t>
      </w:r>
      <w:proofErr w:type="gramStart"/>
      <w:r w:rsidRPr="004D17F7">
        <w:rPr>
          <w:rFonts w:ascii="Arial" w:eastAsia="Times New Roman" w:hAnsi="Arial" w:cs="Arial"/>
          <w:color w:val="222222"/>
          <w:sz w:val="24"/>
          <w:szCs w:val="24"/>
          <w:lang w:eastAsia="ru-RU"/>
        </w:rPr>
        <w:t xml:space="preserve">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w:t>
      </w:r>
      <w:r w:rsidRPr="004D17F7">
        <w:rPr>
          <w:rFonts w:ascii="Arial" w:eastAsia="Times New Roman" w:hAnsi="Arial" w:cs="Arial"/>
          <w:color w:val="222222"/>
          <w:sz w:val="24"/>
          <w:szCs w:val="24"/>
          <w:lang w:eastAsia="ru-RU"/>
        </w:rPr>
        <w:lastRenderedPageBreak/>
        <w:t>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VI. Установление карантина, ограничительные</w:t>
      </w:r>
      <w:r w:rsidRPr="004D17F7">
        <w:rPr>
          <w:rFonts w:ascii="inherit" w:eastAsia="Times New Roman" w:hAnsi="inherit" w:cs="Arial"/>
          <w:b/>
          <w:bCs/>
          <w:color w:val="222222"/>
          <w:sz w:val="24"/>
          <w:szCs w:val="24"/>
          <w:lang w:eastAsia="ru-RU"/>
        </w:rPr>
        <w:br/>
        <w:t>и иные мероприятия, направленные на ликвидацию очагов АЧС,</w:t>
      </w:r>
      <w:r w:rsidRPr="004D17F7">
        <w:rPr>
          <w:rFonts w:ascii="inherit" w:eastAsia="Times New Roman" w:hAnsi="inherit" w:cs="Arial"/>
          <w:b/>
          <w:bCs/>
          <w:color w:val="222222"/>
          <w:sz w:val="24"/>
          <w:szCs w:val="24"/>
          <w:lang w:eastAsia="ru-RU"/>
        </w:rPr>
        <w:br/>
        <w:t>а также на предотвращение распространения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и иных лиц информации об установлении диагноза на АЧС в течение 24 часов: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rsidRPr="004D17F7">
        <w:rPr>
          <w:rFonts w:ascii="Arial" w:eastAsia="Times New Roman" w:hAnsi="Arial" w:cs="Arial"/>
          <w:color w:val="222222"/>
          <w:sz w:val="24"/>
          <w:szCs w:val="24"/>
          <w:lang w:eastAsia="ru-RU"/>
        </w:rPr>
        <w:t xml:space="preserve"> представления направляется также должностным лицам указанных органов или подведомственных им учреждений (подразделений);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разрабатывает и утверждает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21. Руководитель высшего исполнительного органа государственной власти субъекта Российской Федерации на основании </w:t>
      </w:r>
      <w:proofErr w:type="gramStart"/>
      <w:r w:rsidRPr="004D17F7">
        <w:rPr>
          <w:rFonts w:ascii="Arial" w:eastAsia="Times New Roman" w:hAnsi="Arial" w:cs="Arial"/>
          <w:color w:val="222222"/>
          <w:sz w:val="24"/>
          <w:szCs w:val="24"/>
          <w:lang w:eastAsia="ru-RU"/>
        </w:rPr>
        <w:t xml:space="preserve">представления руководителя </w:t>
      </w:r>
      <w:r w:rsidRPr="004D17F7">
        <w:rPr>
          <w:rFonts w:ascii="Arial" w:eastAsia="Times New Roman" w:hAnsi="Arial" w:cs="Arial"/>
          <w:color w:val="222222"/>
          <w:sz w:val="24"/>
          <w:szCs w:val="24"/>
          <w:lang w:eastAsia="ru-RU"/>
        </w:rPr>
        <w:lastRenderedPageBreak/>
        <w:t>органа исполнительной власти субъекта Российской</w:t>
      </w:r>
      <w:proofErr w:type="gramEnd"/>
      <w:r w:rsidRPr="004D17F7">
        <w:rPr>
          <w:rFonts w:ascii="Arial" w:eastAsia="Times New Roman" w:hAnsi="Arial" w:cs="Arial"/>
          <w:color w:val="222222"/>
          <w:sz w:val="24"/>
          <w:szCs w:val="24"/>
          <w:lang w:eastAsia="ru-RU"/>
        </w:rPr>
        <w:t xml:space="preserve">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22. </w:t>
      </w:r>
      <w:proofErr w:type="gramStart"/>
      <w:r w:rsidRPr="004D17F7">
        <w:rPr>
          <w:rFonts w:ascii="Arial" w:eastAsia="Times New Roman" w:hAnsi="Arial" w:cs="Arial"/>
          <w:color w:val="222222"/>
          <w:sz w:val="24"/>
          <w:szCs w:val="24"/>
          <w:lang w:eastAsia="ru-RU"/>
        </w:rPr>
        <w:t>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пункте 11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rsidRPr="004D17F7">
        <w:rPr>
          <w:rFonts w:ascii="Arial" w:eastAsia="Times New Roman" w:hAnsi="Arial" w:cs="Arial"/>
          <w:color w:val="222222"/>
          <w:sz w:val="24"/>
          <w:szCs w:val="24"/>
          <w:lang w:eastAsia="ru-RU"/>
        </w:rP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22.1. </w:t>
      </w:r>
      <w:proofErr w:type="gramStart"/>
      <w:r w:rsidRPr="004D17F7">
        <w:rPr>
          <w:rFonts w:ascii="Arial" w:eastAsia="Times New Roman" w:hAnsi="Arial" w:cs="Arial"/>
          <w:color w:val="222222"/>
          <w:sz w:val="24"/>
          <w:szCs w:val="24"/>
          <w:lang w:eastAsia="ru-RU"/>
        </w:rPr>
        <w:t xml:space="preserve">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4D17F7">
        <w:rPr>
          <w:rFonts w:ascii="Arial" w:eastAsia="Times New Roman" w:hAnsi="Arial" w:cs="Arial"/>
          <w:color w:val="222222"/>
          <w:sz w:val="24"/>
          <w:szCs w:val="24"/>
          <w:lang w:eastAsia="ru-RU"/>
        </w:rPr>
        <w:t>компартментализации</w:t>
      </w:r>
      <w:proofErr w:type="spellEnd"/>
      <w:r w:rsidRPr="004D17F7">
        <w:rPr>
          <w:rFonts w:ascii="Arial" w:eastAsia="Times New Roman" w:hAnsi="Arial" w:cs="Arial"/>
          <w:color w:val="222222"/>
          <w:sz w:val="24"/>
          <w:szCs w:val="24"/>
          <w:lang w:eastAsia="ru-RU"/>
        </w:rPr>
        <w:t>, указанных в правилах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7" w:history="1">
        <w:r w:rsidRPr="004D17F7">
          <w:rPr>
            <w:rFonts w:ascii="Arial" w:eastAsia="Times New Roman" w:hAnsi="Arial" w:cs="Arial"/>
            <w:color w:val="1B6DFD"/>
            <w:sz w:val="24"/>
            <w:szCs w:val="24"/>
            <w:bdr w:val="none" w:sz="0" w:space="0" w:color="auto" w:frame="1"/>
            <w:lang w:eastAsia="ru-RU"/>
          </w:rPr>
          <w:t>приказом Минсельхоза России от 23 июля 2010 г</w:t>
        </w:r>
        <w:proofErr w:type="gramEnd"/>
        <w:r w:rsidRPr="004D17F7">
          <w:rPr>
            <w:rFonts w:ascii="Arial" w:eastAsia="Times New Roman" w:hAnsi="Arial" w:cs="Arial"/>
            <w:color w:val="1B6DFD"/>
            <w:sz w:val="24"/>
            <w:szCs w:val="24"/>
            <w:bdr w:val="none" w:sz="0" w:space="0" w:color="auto" w:frame="1"/>
            <w:lang w:eastAsia="ru-RU"/>
          </w:rPr>
          <w:t xml:space="preserve">. </w:t>
        </w:r>
        <w:proofErr w:type="gramStart"/>
        <w:r w:rsidRPr="004D17F7">
          <w:rPr>
            <w:rFonts w:ascii="Arial" w:eastAsia="Times New Roman" w:hAnsi="Arial" w:cs="Arial"/>
            <w:color w:val="1B6DFD"/>
            <w:sz w:val="24"/>
            <w:szCs w:val="24"/>
            <w:bdr w:val="none" w:sz="0" w:space="0" w:color="auto" w:frame="1"/>
            <w:lang w:eastAsia="ru-RU"/>
          </w:rPr>
          <w:t>N 258</w:t>
        </w:r>
      </w:hyperlink>
      <w:r w:rsidRPr="004D17F7">
        <w:rPr>
          <w:rFonts w:ascii="Arial" w:eastAsia="Times New Roman" w:hAnsi="Arial" w:cs="Arial"/>
          <w:color w:val="222222"/>
          <w:sz w:val="24"/>
          <w:szCs w:val="24"/>
          <w:lang w:eastAsia="ru-RU"/>
        </w:rPr>
        <w:t> (зарегистрирован Минюстом России 12 ноября 2010 г., регистрационный N 18944), с изменениями, внесенными </w:t>
      </w:r>
      <w:hyperlink r:id="rId8" w:history="1">
        <w:r w:rsidRPr="004D17F7">
          <w:rPr>
            <w:rFonts w:ascii="Arial" w:eastAsia="Times New Roman" w:hAnsi="Arial" w:cs="Arial"/>
            <w:color w:val="1B6DFD"/>
            <w:sz w:val="24"/>
            <w:szCs w:val="24"/>
            <w:bdr w:val="none" w:sz="0" w:space="0" w:color="auto" w:frame="1"/>
            <w:lang w:eastAsia="ru-RU"/>
          </w:rPr>
          <w:t>приказами Минсельхоза России от 17 июля 2013 г. N 282</w:t>
        </w:r>
      </w:hyperlink>
      <w:r w:rsidRPr="004D17F7">
        <w:rPr>
          <w:rFonts w:ascii="Arial" w:eastAsia="Times New Roman" w:hAnsi="Arial" w:cs="Arial"/>
          <w:color w:val="222222"/>
          <w:sz w:val="24"/>
          <w:szCs w:val="24"/>
          <w:lang w:eastAsia="ru-RU"/>
        </w:rPr>
        <w:t>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proofErr w:type="gramEnd"/>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22.2. </w:t>
      </w:r>
      <w:proofErr w:type="gramStart"/>
      <w:r w:rsidRPr="004D17F7">
        <w:rPr>
          <w:rFonts w:ascii="Arial" w:eastAsia="Times New Roman" w:hAnsi="Arial" w:cs="Arial"/>
          <w:color w:val="222222"/>
          <w:sz w:val="24"/>
          <w:szCs w:val="24"/>
          <w:lang w:eastAsia="ru-RU"/>
        </w:rPr>
        <w:t xml:space="preserve">Территории свиноводческих хозяйств, отнесенных к </w:t>
      </w:r>
      <w:proofErr w:type="spellStart"/>
      <w:r w:rsidRPr="004D17F7">
        <w:rPr>
          <w:rFonts w:ascii="Arial" w:eastAsia="Times New Roman" w:hAnsi="Arial" w:cs="Arial"/>
          <w:color w:val="222222"/>
          <w:sz w:val="24"/>
          <w:szCs w:val="24"/>
          <w:lang w:eastAsia="ru-RU"/>
        </w:rPr>
        <w:t>компартментам</w:t>
      </w:r>
      <w:proofErr w:type="spellEnd"/>
      <w:r w:rsidRPr="004D17F7">
        <w:rPr>
          <w:rFonts w:ascii="Arial" w:eastAsia="Times New Roman" w:hAnsi="Arial" w:cs="Arial"/>
          <w:color w:val="222222"/>
          <w:sz w:val="24"/>
          <w:szCs w:val="24"/>
          <w:lang w:eastAsia="ru-RU"/>
        </w:rP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4D17F7">
        <w:rPr>
          <w:rFonts w:ascii="Arial" w:eastAsia="Times New Roman" w:hAnsi="Arial" w:cs="Arial"/>
          <w:color w:val="222222"/>
          <w:sz w:val="24"/>
          <w:szCs w:val="24"/>
          <w:lang w:eastAsia="ru-RU"/>
        </w:rPr>
        <w:t>компартментализации</w:t>
      </w:r>
      <w:proofErr w:type="spellEnd"/>
      <w:r w:rsidRPr="004D17F7">
        <w:rPr>
          <w:rFonts w:ascii="Arial" w:eastAsia="Times New Roman" w:hAnsi="Arial" w:cs="Arial"/>
          <w:color w:val="222222"/>
          <w:sz w:val="24"/>
          <w:szCs w:val="24"/>
          <w:lang w:eastAsia="ru-RU"/>
        </w:rPr>
        <w:t>, указанных в правилах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9" w:history="1">
        <w:r w:rsidRPr="004D17F7">
          <w:rPr>
            <w:rFonts w:ascii="Arial" w:eastAsia="Times New Roman" w:hAnsi="Arial" w:cs="Arial"/>
            <w:color w:val="1B6DFD"/>
            <w:sz w:val="24"/>
            <w:szCs w:val="24"/>
            <w:bdr w:val="none" w:sz="0" w:space="0" w:color="auto" w:frame="1"/>
            <w:lang w:eastAsia="ru-RU"/>
          </w:rPr>
          <w:t>приказом Минсельхоза России от 23 июля</w:t>
        </w:r>
        <w:proofErr w:type="gramEnd"/>
        <w:r w:rsidRPr="004D17F7">
          <w:rPr>
            <w:rFonts w:ascii="Arial" w:eastAsia="Times New Roman" w:hAnsi="Arial" w:cs="Arial"/>
            <w:color w:val="1B6DFD"/>
            <w:sz w:val="24"/>
            <w:szCs w:val="24"/>
            <w:bdr w:val="none" w:sz="0" w:space="0" w:color="auto" w:frame="1"/>
            <w:lang w:eastAsia="ru-RU"/>
          </w:rPr>
          <w:t xml:space="preserve"> 2010 г. N 258</w:t>
        </w:r>
      </w:hyperlink>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22.3.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24.1. В эпизоотическом очаге: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запрещается: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перемещение и перегруппировка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убой всех видов животных, реализация животных и продуктов их убоя, а также кормов;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отгрузка всей продукции животноводства и растениеводства, производимой (изготавливаемой) в эпизоотическом очаге;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все виды охоты, за исключением охоты в целях регулирования численности охотничьих ресурсов в порядке, установленном Федеральным </w:t>
      </w:r>
      <w:hyperlink r:id="rId10" w:history="1">
        <w:r w:rsidRPr="004D17F7">
          <w:rPr>
            <w:rFonts w:ascii="Arial" w:eastAsia="Times New Roman" w:hAnsi="Arial" w:cs="Arial"/>
            <w:color w:val="1B6DFD"/>
            <w:sz w:val="24"/>
            <w:szCs w:val="24"/>
            <w:bdr w:val="none" w:sz="0" w:space="0" w:color="auto" w:frame="1"/>
            <w:lang w:eastAsia="ru-RU"/>
          </w:rPr>
          <w:t>законом от 24 июля 2009 г. N 209-ФЗ</w:t>
        </w:r>
      </w:hyperlink>
      <w:r w:rsidRPr="004D17F7">
        <w:rPr>
          <w:rFonts w:ascii="Arial" w:eastAsia="Times New Roman" w:hAnsi="Arial" w:cs="Arial"/>
          <w:color w:val="222222"/>
          <w:sz w:val="24"/>
          <w:szCs w:val="24"/>
          <w:lang w:eastAsia="ru-RU"/>
        </w:rPr>
        <w:t xml:space="preserve">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rsidRPr="004D17F7">
        <w:rPr>
          <w:rFonts w:ascii="Arial" w:eastAsia="Times New Roman" w:hAnsi="Arial" w:cs="Arial"/>
          <w:color w:val="222222"/>
          <w:sz w:val="24"/>
          <w:szCs w:val="24"/>
          <w:lang w:eastAsia="ru-RU"/>
        </w:rPr>
        <w:t>N 52, ст. 6441, ст. 6450; 2010, N 23, ст. 2793; 2011, N 1, ст. 10; N 25, ст. 3530; N 27, ст. 3880; N 30, ст. 4590; N 48, ст. 6732; N 50, ст. 7343; 2013, N 19, ст. 2331; N 27, ст. 3477; N 30, ст. 4034; N 52, ст. 6961;</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2014, N 26, ст. 3377; N 42, ст. 5615);</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осуществление мероприятий по регулированию численности диких кабанов, связанных с отстрелом животных (за исключением </w:t>
      </w:r>
      <w:proofErr w:type="spellStart"/>
      <w:r w:rsidRPr="004D17F7">
        <w:rPr>
          <w:rFonts w:ascii="Arial" w:eastAsia="Times New Roman" w:hAnsi="Arial" w:cs="Arial"/>
          <w:color w:val="222222"/>
          <w:sz w:val="24"/>
          <w:szCs w:val="24"/>
          <w:lang w:eastAsia="ru-RU"/>
        </w:rPr>
        <w:t>живоотлова</w:t>
      </w:r>
      <w:proofErr w:type="spellEnd"/>
      <w:r w:rsidRPr="004D17F7">
        <w:rPr>
          <w:rFonts w:ascii="Arial" w:eastAsia="Times New Roman" w:hAnsi="Arial" w:cs="Arial"/>
          <w:color w:val="222222"/>
          <w:sz w:val="24"/>
          <w:szCs w:val="24"/>
          <w:lang w:eastAsia="ru-RU"/>
        </w:rPr>
        <w:t xml:space="preserve"> или иных бескровных методов добычи) в соответствии с законодательством Российской Федерации в период с 1 июня по 1 декабря;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осуществляется:</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изъятие всех свиней и продуктов убоя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w:t>
      </w:r>
      <w:hyperlink r:id="rId11" w:history="1">
        <w:r w:rsidRPr="004D17F7">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26 мая 2006 г. N 310</w:t>
        </w:r>
      </w:hyperlink>
      <w:r w:rsidRPr="004D17F7">
        <w:rPr>
          <w:rFonts w:ascii="Arial" w:eastAsia="Times New Roman" w:hAnsi="Arial" w:cs="Arial"/>
          <w:color w:val="222222"/>
          <w:sz w:val="24"/>
          <w:szCs w:val="24"/>
          <w:lang w:eastAsia="ru-RU"/>
        </w:rPr>
        <w:t> (Собрание законодательства Российской Федерации, 2006, N 23, ст. 2502);</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оборудование дезбарьеров на входе и въезде на территорию (с территории)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rsidRPr="004D17F7">
        <w:rPr>
          <w:rFonts w:ascii="Arial" w:eastAsia="Times New Roman" w:hAnsi="Arial" w:cs="Arial"/>
          <w:color w:val="222222"/>
          <w:sz w:val="24"/>
          <w:szCs w:val="24"/>
          <w:lang w:eastAsia="ru-RU"/>
        </w:rPr>
        <w:t>дезобработки</w:t>
      </w:r>
      <w:proofErr w:type="spellEnd"/>
      <w:r w:rsidRPr="004D17F7">
        <w:rPr>
          <w:rFonts w:ascii="Arial" w:eastAsia="Times New Roman" w:hAnsi="Arial" w:cs="Arial"/>
          <w:color w:val="222222"/>
          <w:sz w:val="24"/>
          <w:szCs w:val="24"/>
          <w:lang w:eastAsia="ru-RU"/>
        </w:rPr>
        <w:t xml:space="preserve"> одежды, обуви при выходе с территории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4D17F7">
        <w:rPr>
          <w:rFonts w:ascii="Arial" w:eastAsia="Times New Roman" w:hAnsi="Arial" w:cs="Arial"/>
          <w:color w:val="222222"/>
          <w:sz w:val="24"/>
          <w:szCs w:val="24"/>
          <w:lang w:eastAsia="ru-RU"/>
        </w:rPr>
        <w:t>дезобработка</w:t>
      </w:r>
      <w:proofErr w:type="spellEnd"/>
      <w:r w:rsidRPr="004D17F7">
        <w:rPr>
          <w:rFonts w:ascii="Arial" w:eastAsia="Times New Roman" w:hAnsi="Arial" w:cs="Arial"/>
          <w:color w:val="222222"/>
          <w:sz w:val="24"/>
          <w:szCs w:val="24"/>
          <w:lang w:eastAsia="ru-RU"/>
        </w:rPr>
        <w:t xml:space="preserve"> любых транспортных сре</w:t>
      </w:r>
      <w:proofErr w:type="gramStart"/>
      <w:r w:rsidRPr="004D17F7">
        <w:rPr>
          <w:rFonts w:ascii="Arial" w:eastAsia="Times New Roman" w:hAnsi="Arial" w:cs="Arial"/>
          <w:color w:val="222222"/>
          <w:sz w:val="24"/>
          <w:szCs w:val="24"/>
          <w:lang w:eastAsia="ru-RU"/>
        </w:rPr>
        <w:t>дств пр</w:t>
      </w:r>
      <w:proofErr w:type="gramEnd"/>
      <w:r w:rsidRPr="004D17F7">
        <w:rPr>
          <w:rFonts w:ascii="Arial" w:eastAsia="Times New Roman" w:hAnsi="Arial" w:cs="Arial"/>
          <w:color w:val="222222"/>
          <w:sz w:val="24"/>
          <w:szCs w:val="24"/>
          <w:lang w:eastAsia="ru-RU"/>
        </w:rPr>
        <w:t>и их выезде с территории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обеспечение отсутствия на территории эпизоотического очага безнадзорных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проведение дератизации;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организация мероприятий по снижению численности диких кабанов до показателя плотности популяции 0,25 особи на 1000 га бескровными методами;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24.2. На инфицированном объекте осуществляются мероприятия, указанные в подпункте 24.1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24.3. В первой угрожаемой зоне: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запрещается: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подпунктом 22.1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реализация свиней и продуктов, полученных от убоя свиней, за исключением реализации свиноводческой продукции промышленного изготовления;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пересылка, включая почтовые отправления, свиноводческой продукции непромышленного изготовления;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осуществляется: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lastRenderedPageBreak/>
        <w:t>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подпунктом 22.1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мониторинг популяции диких кабанов;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организация мероприятий по снижению численности диких кабанов до показателя плотности популяции 0,25 особи на 1000 га бескровными методами.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24.4. во второй угрожаемой зоне: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запрещается: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реализация свиней и продуктов, полученных от убоя свиней, за исключением реализации продуктов животноводства промышленного изготовления;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rsidRPr="004D17F7">
        <w:rPr>
          <w:rFonts w:ascii="Arial" w:eastAsia="Times New Roman" w:hAnsi="Arial" w:cs="Arial"/>
          <w:color w:val="222222"/>
          <w:sz w:val="24"/>
          <w:szCs w:val="24"/>
          <w:lang w:eastAsia="ru-RU"/>
        </w:rPr>
        <w:t>компартментам</w:t>
      </w:r>
      <w:proofErr w:type="spellEnd"/>
      <w:r w:rsidRPr="004D17F7">
        <w:rPr>
          <w:rFonts w:ascii="Arial" w:eastAsia="Times New Roman" w:hAnsi="Arial" w:cs="Arial"/>
          <w:color w:val="222222"/>
          <w:sz w:val="24"/>
          <w:szCs w:val="24"/>
          <w:lang w:eastAsia="ru-RU"/>
        </w:rPr>
        <w:t xml:space="preserve"> и исключенных из второй угрожаемой зоны в соответствии с пунктом 22.2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закупка свиней у населения;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пересылка, включая почтовые отправления, свиноводческой продукции непромышленного изготовления;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rsidRPr="004D17F7">
        <w:rPr>
          <w:rFonts w:ascii="Arial" w:eastAsia="Times New Roman" w:hAnsi="Arial" w:cs="Arial"/>
          <w:color w:val="222222"/>
          <w:sz w:val="24"/>
          <w:szCs w:val="24"/>
          <w:lang w:eastAsia="ru-RU"/>
        </w:rPr>
        <w:t>компартментам</w:t>
      </w:r>
      <w:proofErr w:type="spellEnd"/>
      <w:r w:rsidRPr="004D17F7">
        <w:rPr>
          <w:rFonts w:ascii="Arial" w:eastAsia="Times New Roman" w:hAnsi="Arial" w:cs="Arial"/>
          <w:color w:val="222222"/>
          <w:sz w:val="24"/>
          <w:szCs w:val="24"/>
          <w:lang w:eastAsia="ru-RU"/>
        </w:rPr>
        <w:t xml:space="preserve"> и исключенных из второй угрожаемой зоны в соответствии с пунктом 22.2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25. Физические и юридические лица - собственники (владельцы) свиней при установлении на территории их хозяйств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 предоставляют специалистам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обеспечивают проведение мероприятий по обеззараживанию в соответствии с пунктом 29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&lt;*&gt; Данное требование распространяется на организации и граждан, зарегистрированных в качестве индивидуальных предпринимателей.</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26. </w:t>
      </w:r>
      <w:proofErr w:type="gramStart"/>
      <w:r w:rsidRPr="004D17F7">
        <w:rPr>
          <w:rFonts w:ascii="Arial" w:eastAsia="Times New Roman" w:hAnsi="Arial" w:cs="Arial"/>
          <w:color w:val="222222"/>
          <w:sz w:val="24"/>
          <w:szCs w:val="24"/>
          <w:lang w:eastAsia="ru-RU"/>
        </w:rP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rsidRPr="004D17F7">
        <w:rPr>
          <w:rFonts w:ascii="Arial" w:eastAsia="Times New Roman" w:hAnsi="Arial" w:cs="Arial"/>
          <w:color w:val="222222"/>
          <w:sz w:val="24"/>
          <w:szCs w:val="24"/>
          <w:lang w:eastAsia="ru-RU"/>
        </w:rPr>
        <w:t>дезбарьерами</w:t>
      </w:r>
      <w:proofErr w:type="spellEnd"/>
      <w:r w:rsidRPr="004D17F7">
        <w:rPr>
          <w:rFonts w:ascii="Arial" w:eastAsia="Times New Roman" w:hAnsi="Arial" w:cs="Arial"/>
          <w:color w:val="222222"/>
          <w:sz w:val="24"/>
          <w:szCs w:val="24"/>
          <w:lang w:eastAsia="ru-RU"/>
        </w:rPr>
        <w:t>,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w:t>
      </w:r>
      <w:hyperlink r:id="rId12" w:history="1">
        <w:r w:rsidRPr="004D17F7">
          <w:rPr>
            <w:rFonts w:ascii="Arial" w:eastAsia="Times New Roman" w:hAnsi="Arial" w:cs="Arial"/>
            <w:color w:val="1B6DFD"/>
            <w:sz w:val="24"/>
            <w:szCs w:val="24"/>
            <w:bdr w:val="none" w:sz="0" w:space="0" w:color="auto" w:frame="1"/>
            <w:lang w:eastAsia="ru-RU"/>
          </w:rPr>
          <w:t>законом от 7 февраля 2011</w:t>
        </w:r>
        <w:proofErr w:type="gramEnd"/>
        <w:r w:rsidRPr="004D17F7">
          <w:rPr>
            <w:rFonts w:ascii="Arial" w:eastAsia="Times New Roman" w:hAnsi="Arial" w:cs="Arial"/>
            <w:color w:val="1B6DFD"/>
            <w:sz w:val="24"/>
            <w:szCs w:val="24"/>
            <w:bdr w:val="none" w:sz="0" w:space="0" w:color="auto" w:frame="1"/>
            <w:lang w:eastAsia="ru-RU"/>
          </w:rPr>
          <w:t xml:space="preserve"> </w:t>
        </w:r>
        <w:proofErr w:type="gramStart"/>
        <w:r w:rsidRPr="004D17F7">
          <w:rPr>
            <w:rFonts w:ascii="Arial" w:eastAsia="Times New Roman" w:hAnsi="Arial" w:cs="Arial"/>
            <w:color w:val="1B6DFD"/>
            <w:sz w:val="24"/>
            <w:szCs w:val="24"/>
            <w:bdr w:val="none" w:sz="0" w:space="0" w:color="auto" w:frame="1"/>
            <w:lang w:eastAsia="ru-RU"/>
          </w:rPr>
          <w:t>г. N 3-ФЗ</w:t>
        </w:r>
      </w:hyperlink>
      <w:r w:rsidRPr="004D17F7">
        <w:rPr>
          <w:rFonts w:ascii="Arial" w:eastAsia="Times New Roman" w:hAnsi="Arial" w:cs="Arial"/>
          <w:color w:val="222222"/>
          <w:sz w:val="24"/>
          <w:szCs w:val="24"/>
          <w:lang w:eastAsia="ru-RU"/>
        </w:rPr>
        <w:t> "О полиции" (Собрание законодательства Российской Федерации, 2011, N 7, ст. 900; N 27, ст. 3880; N 27, ст. 3881; N 30, ст. 4595; N 48, ст. 6730; N 49, ст. 7018, ст. 7020, ст. 7067; N 50, ст. 7352; 2012, N 26, ст. 3441; N 50, ст. 6967;</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2013, N 14, ст. 1645; N 26, ст. 3207; N 27, ст. 3477; N 48, ст. 6165; N 52, ст. 6953; 2014, N 6, ст. 558, ст. 559, ст. 566; N 30, ст. 4259; N 42, ст. 5615; N 52, ст. 7542; 2015, N 7, ст. 1021, ст. 1022; N 10, ст. 1393;</w:t>
      </w:r>
      <w:proofErr w:type="gramEnd"/>
      <w:r w:rsidRPr="004D17F7">
        <w:rPr>
          <w:rFonts w:ascii="Arial" w:eastAsia="Times New Roman" w:hAnsi="Arial" w:cs="Arial"/>
          <w:color w:val="222222"/>
          <w:sz w:val="24"/>
          <w:szCs w:val="24"/>
          <w:lang w:eastAsia="ru-RU"/>
        </w:rPr>
        <w:t xml:space="preserve"> </w:t>
      </w:r>
      <w:proofErr w:type="gramStart"/>
      <w:r w:rsidRPr="004D17F7">
        <w:rPr>
          <w:rFonts w:ascii="Arial" w:eastAsia="Times New Roman" w:hAnsi="Arial" w:cs="Arial"/>
          <w:color w:val="222222"/>
          <w:sz w:val="24"/>
          <w:szCs w:val="24"/>
          <w:lang w:eastAsia="ru-RU"/>
        </w:rPr>
        <w:t>N 29, ст. 4374; 2016, N 26, ст. 3870; N 27, ст. 4160, ст. 4238).</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26.1. При введении ограничения, указанного в пункте 26 настоящих Правил, на дорогах устанавливаются соответствующие технические средства организации дорожного движения и указатели: </w:t>
      </w:r>
      <w:proofErr w:type="gramStart"/>
      <w:r w:rsidRPr="004D17F7">
        <w:rPr>
          <w:rFonts w:ascii="Arial" w:eastAsia="Times New Roman" w:hAnsi="Arial" w:cs="Arial"/>
          <w:color w:val="222222"/>
          <w:sz w:val="24"/>
          <w:szCs w:val="24"/>
          <w:lang w:eastAsia="ru-RU"/>
        </w:rP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rsidRPr="004D17F7">
        <w:rPr>
          <w:rFonts w:ascii="Arial" w:eastAsia="Times New Roman" w:hAnsi="Arial" w:cs="Arial"/>
          <w:color w:val="222222"/>
          <w:sz w:val="24"/>
          <w:szCs w:val="24"/>
          <w:lang w:eastAsia="ru-RU"/>
        </w:rPr>
        <w:t>дезбарьерами</w:t>
      </w:r>
      <w:proofErr w:type="spellEnd"/>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В случае</w:t>
      </w:r>
      <w:proofErr w:type="gramStart"/>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На период действия решения об установлении ограничительных мероприятий (карантина) ограничивается въезд на </w:t>
      </w:r>
      <w:proofErr w:type="spellStart"/>
      <w:r w:rsidRPr="004D17F7">
        <w:rPr>
          <w:rFonts w:ascii="Arial" w:eastAsia="Times New Roman" w:hAnsi="Arial" w:cs="Arial"/>
          <w:color w:val="222222"/>
          <w:sz w:val="24"/>
          <w:szCs w:val="24"/>
          <w:lang w:eastAsia="ru-RU"/>
        </w:rPr>
        <w:t>карантинируемую</w:t>
      </w:r>
      <w:proofErr w:type="spellEnd"/>
      <w:r w:rsidRPr="004D17F7">
        <w:rPr>
          <w:rFonts w:ascii="Arial" w:eastAsia="Times New Roman" w:hAnsi="Arial" w:cs="Arial"/>
          <w:color w:val="222222"/>
          <w:sz w:val="24"/>
          <w:szCs w:val="24"/>
          <w:lang w:eastAsia="ru-RU"/>
        </w:rP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27. </w:t>
      </w:r>
      <w:proofErr w:type="gramStart"/>
      <w:r w:rsidRPr="004D17F7">
        <w:rPr>
          <w:rFonts w:ascii="Arial" w:eastAsia="Times New Roman" w:hAnsi="Arial" w:cs="Arial"/>
          <w:color w:val="222222"/>
          <w:sz w:val="24"/>
          <w:szCs w:val="24"/>
          <w:lang w:eastAsia="ru-RU"/>
        </w:rPr>
        <w:t>В эпизоотическом очаге проводится изъятие всех свиней и полученной от них продукции животноводства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w:t>
      </w:r>
      <w:hyperlink r:id="rId13" w:history="1">
        <w:r w:rsidRPr="004D17F7">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26 мая 2006 г. N 310</w:t>
        </w:r>
      </w:hyperlink>
      <w:r w:rsidRPr="004D17F7">
        <w:rPr>
          <w:rFonts w:ascii="Arial" w:eastAsia="Times New Roman" w:hAnsi="Arial" w:cs="Arial"/>
          <w:color w:val="222222"/>
          <w:sz w:val="24"/>
          <w:szCs w:val="24"/>
          <w:lang w:eastAsia="ru-RU"/>
        </w:rPr>
        <w:t>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rsidRPr="004D17F7">
        <w:rPr>
          <w:rFonts w:ascii="Arial" w:eastAsia="Times New Roman" w:hAnsi="Arial" w:cs="Arial"/>
          <w:color w:val="222222"/>
          <w:sz w:val="24"/>
          <w:szCs w:val="24"/>
          <w:lang w:eastAsia="ru-RU"/>
        </w:rPr>
        <w:t xml:space="preserve"> и (или) угрожаемой зоны, в порядке, установленном Федеральным </w:t>
      </w:r>
      <w:hyperlink r:id="rId14" w:history="1">
        <w:r w:rsidRPr="004D17F7">
          <w:rPr>
            <w:rFonts w:ascii="Arial" w:eastAsia="Times New Roman" w:hAnsi="Arial" w:cs="Arial"/>
            <w:color w:val="1B6DFD"/>
            <w:sz w:val="24"/>
            <w:szCs w:val="24"/>
            <w:bdr w:val="none" w:sz="0" w:space="0" w:color="auto" w:frame="1"/>
            <w:lang w:eastAsia="ru-RU"/>
          </w:rPr>
          <w:t>законом от 24 июля 2009 г. N 209-ФЗ</w:t>
        </w:r>
      </w:hyperlink>
      <w:r w:rsidRPr="004D17F7">
        <w:rPr>
          <w:rFonts w:ascii="Arial" w:eastAsia="Times New Roman" w:hAnsi="Arial" w:cs="Arial"/>
          <w:color w:val="222222"/>
          <w:sz w:val="24"/>
          <w:szCs w:val="24"/>
          <w:lang w:eastAsia="ru-RU"/>
        </w:rPr>
        <w:t> "Об охоте и о сохранении охотничьих ресурсов и о внесении изменений в отдельные законодательные акты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28. Изъятие свиней проводится под контролем специалистов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w:t>
      </w:r>
      <w:r w:rsidRPr="004D17F7">
        <w:rPr>
          <w:rFonts w:ascii="Arial" w:eastAsia="Times New Roman" w:hAnsi="Arial" w:cs="Arial"/>
          <w:color w:val="222222"/>
          <w:sz w:val="24"/>
          <w:szCs w:val="24"/>
          <w:lang w:eastAsia="ru-RU"/>
        </w:rPr>
        <w:lastRenderedPageBreak/>
        <w:t>Несгоревшие остатки закапываются в траншеи (ямы) на глубину не менее 2 метров.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29. </w:t>
      </w:r>
      <w:proofErr w:type="gramStart"/>
      <w:r w:rsidRPr="004D17F7">
        <w:rPr>
          <w:rFonts w:ascii="Arial" w:eastAsia="Times New Roman" w:hAnsi="Arial" w:cs="Arial"/>
          <w:color w:val="222222"/>
          <w:sz w:val="24"/>
          <w:szCs w:val="24"/>
          <w:lang w:eastAsia="ru-RU"/>
        </w:rP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rsidRPr="004D17F7">
        <w:rPr>
          <w:rFonts w:ascii="Arial" w:eastAsia="Times New Roman" w:hAnsi="Arial" w:cs="Arial"/>
          <w:color w:val="222222"/>
          <w:sz w:val="24"/>
          <w:szCs w:val="24"/>
          <w:lang w:eastAsia="ru-RU"/>
        </w:rP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xml:space="preserve">Для дезинфекции животноводческих помещений, </w:t>
      </w:r>
      <w:proofErr w:type="spellStart"/>
      <w:r w:rsidRPr="004D17F7">
        <w:rPr>
          <w:rFonts w:ascii="Arial" w:eastAsia="Times New Roman" w:hAnsi="Arial" w:cs="Arial"/>
          <w:color w:val="222222"/>
          <w:sz w:val="24"/>
          <w:szCs w:val="24"/>
          <w:lang w:eastAsia="ru-RU"/>
        </w:rPr>
        <w:t>прифермерских</w:t>
      </w:r>
      <w:proofErr w:type="spellEnd"/>
      <w:r w:rsidRPr="004D17F7">
        <w:rPr>
          <w:rFonts w:ascii="Arial" w:eastAsia="Times New Roman" w:hAnsi="Arial" w:cs="Arial"/>
          <w:color w:val="222222"/>
          <w:sz w:val="24"/>
          <w:szCs w:val="24"/>
          <w:lang w:eastAsia="ru-RU"/>
        </w:rP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горячий едкий натр, 3%-</w:t>
      </w:r>
      <w:proofErr w:type="spellStart"/>
      <w:r w:rsidRPr="004D17F7">
        <w:rPr>
          <w:rFonts w:ascii="Arial" w:eastAsia="Times New Roman" w:hAnsi="Arial" w:cs="Arial"/>
          <w:color w:val="222222"/>
          <w:sz w:val="24"/>
          <w:szCs w:val="24"/>
          <w:lang w:eastAsia="ru-RU"/>
        </w:rPr>
        <w:t>ная</w:t>
      </w:r>
      <w:proofErr w:type="spellEnd"/>
      <w:r w:rsidRPr="004D17F7">
        <w:rPr>
          <w:rFonts w:ascii="Arial" w:eastAsia="Times New Roman" w:hAnsi="Arial" w:cs="Arial"/>
          <w:color w:val="222222"/>
          <w:sz w:val="24"/>
          <w:szCs w:val="24"/>
          <w:lang w:eastAsia="ru-RU"/>
        </w:rPr>
        <w:t xml:space="preserve"> хлорная известь, 3%-</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нейтральный гипохлорит кальция, 1%-</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w:t>
      </w:r>
      <w:proofErr w:type="spellStart"/>
      <w:r w:rsidRPr="004D17F7">
        <w:rPr>
          <w:rFonts w:ascii="Arial" w:eastAsia="Times New Roman" w:hAnsi="Arial" w:cs="Arial"/>
          <w:color w:val="222222"/>
          <w:sz w:val="24"/>
          <w:szCs w:val="24"/>
          <w:lang w:eastAsia="ru-RU"/>
        </w:rPr>
        <w:t>глутаровый</w:t>
      </w:r>
      <w:proofErr w:type="spellEnd"/>
      <w:r w:rsidRPr="004D17F7">
        <w:rPr>
          <w:rFonts w:ascii="Arial" w:eastAsia="Times New Roman" w:hAnsi="Arial" w:cs="Arial"/>
          <w:color w:val="222222"/>
          <w:sz w:val="24"/>
          <w:szCs w:val="24"/>
          <w:lang w:eastAsia="ru-RU"/>
        </w:rPr>
        <w:t xml:space="preserve"> альдегид, 5%-</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однохлористый йод, 2%-</w:t>
      </w:r>
      <w:proofErr w:type="spellStart"/>
      <w:r w:rsidRPr="004D17F7">
        <w:rPr>
          <w:rFonts w:ascii="Arial" w:eastAsia="Times New Roman" w:hAnsi="Arial" w:cs="Arial"/>
          <w:color w:val="222222"/>
          <w:sz w:val="24"/>
          <w:szCs w:val="24"/>
          <w:lang w:eastAsia="ru-RU"/>
        </w:rPr>
        <w:t>ные</w:t>
      </w:r>
      <w:proofErr w:type="spellEnd"/>
      <w:r w:rsidRPr="004D17F7">
        <w:rPr>
          <w:rFonts w:ascii="Arial" w:eastAsia="Times New Roman" w:hAnsi="Arial" w:cs="Arial"/>
          <w:color w:val="222222"/>
          <w:sz w:val="24"/>
          <w:szCs w:val="24"/>
          <w:lang w:eastAsia="ru-RU"/>
        </w:rPr>
        <w:t xml:space="preserve"> формалин (</w:t>
      </w:r>
      <w:proofErr w:type="spellStart"/>
      <w:r w:rsidRPr="004D17F7">
        <w:rPr>
          <w:rFonts w:ascii="Arial" w:eastAsia="Times New Roman" w:hAnsi="Arial" w:cs="Arial"/>
          <w:color w:val="222222"/>
          <w:sz w:val="24"/>
          <w:szCs w:val="24"/>
          <w:lang w:eastAsia="ru-RU"/>
        </w:rPr>
        <w:t>параформальдегид</w:t>
      </w:r>
      <w:proofErr w:type="spellEnd"/>
      <w:r w:rsidRPr="004D17F7">
        <w:rPr>
          <w:rFonts w:ascii="Arial" w:eastAsia="Times New Roman" w:hAnsi="Arial" w:cs="Arial"/>
          <w:color w:val="222222"/>
          <w:sz w:val="24"/>
          <w:szCs w:val="24"/>
          <w:lang w:eastAsia="ru-RU"/>
        </w:rPr>
        <w:t xml:space="preserve">), хлорамин и другие разрешенные препараты с высокой </w:t>
      </w:r>
      <w:proofErr w:type="spellStart"/>
      <w:r w:rsidRPr="004D17F7">
        <w:rPr>
          <w:rFonts w:ascii="Arial" w:eastAsia="Times New Roman" w:hAnsi="Arial" w:cs="Arial"/>
          <w:color w:val="222222"/>
          <w:sz w:val="24"/>
          <w:szCs w:val="24"/>
          <w:lang w:eastAsia="ru-RU"/>
        </w:rPr>
        <w:t>вирулицидной</w:t>
      </w:r>
      <w:proofErr w:type="spellEnd"/>
      <w:r w:rsidRPr="004D17F7">
        <w:rPr>
          <w:rFonts w:ascii="Arial" w:eastAsia="Times New Roman" w:hAnsi="Arial" w:cs="Arial"/>
          <w:color w:val="222222"/>
          <w:sz w:val="24"/>
          <w:szCs w:val="24"/>
          <w:lang w:eastAsia="ru-RU"/>
        </w:rPr>
        <w:t xml:space="preserve"> активностью в отношении вируса АЧС</w:t>
      </w:r>
      <w:proofErr w:type="gramEnd"/>
      <w:r w:rsidRPr="004D17F7">
        <w:rPr>
          <w:rFonts w:ascii="Arial" w:eastAsia="Times New Roman" w:hAnsi="Arial" w:cs="Arial"/>
          <w:color w:val="222222"/>
          <w:sz w:val="24"/>
          <w:szCs w:val="24"/>
          <w:lang w:eastAsia="ru-RU"/>
        </w:rPr>
        <w:t xml:space="preserve">, в частности, </w:t>
      </w:r>
      <w:proofErr w:type="spellStart"/>
      <w:r w:rsidRPr="004D17F7">
        <w:rPr>
          <w:rFonts w:ascii="Arial" w:eastAsia="Times New Roman" w:hAnsi="Arial" w:cs="Arial"/>
          <w:color w:val="222222"/>
          <w:sz w:val="24"/>
          <w:szCs w:val="24"/>
          <w:lang w:eastAsia="ru-RU"/>
        </w:rPr>
        <w:t>биоциды</w:t>
      </w:r>
      <w:proofErr w:type="spellEnd"/>
      <w:r w:rsidRPr="004D17F7">
        <w:rPr>
          <w:rFonts w:ascii="Arial" w:eastAsia="Times New Roman" w:hAnsi="Arial" w:cs="Arial"/>
          <w:color w:val="222222"/>
          <w:sz w:val="24"/>
          <w:szCs w:val="24"/>
          <w:lang w:eastAsia="ru-RU"/>
        </w:rP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rsidRPr="004D17F7">
        <w:rPr>
          <w:rFonts w:ascii="Arial" w:eastAsia="Times New Roman" w:hAnsi="Arial" w:cs="Arial"/>
          <w:color w:val="222222"/>
          <w:sz w:val="24"/>
          <w:szCs w:val="24"/>
          <w:lang w:eastAsia="ru-RU"/>
        </w:rPr>
        <w:t>дезраствора</w:t>
      </w:r>
      <w:proofErr w:type="spellEnd"/>
      <w:r w:rsidRPr="004D17F7">
        <w:rPr>
          <w:rFonts w:ascii="Arial" w:eastAsia="Times New Roman" w:hAnsi="Arial" w:cs="Arial"/>
          <w:color w:val="222222"/>
          <w:sz w:val="24"/>
          <w:szCs w:val="24"/>
          <w:lang w:eastAsia="ru-RU"/>
        </w:rP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дм3/м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rsidRPr="004D17F7">
        <w:rPr>
          <w:rFonts w:ascii="Arial" w:eastAsia="Times New Roman" w:hAnsi="Arial" w:cs="Arial"/>
          <w:color w:val="222222"/>
          <w:sz w:val="24"/>
          <w:szCs w:val="24"/>
          <w:lang w:eastAsia="ru-RU"/>
        </w:rPr>
        <w:t>пушонкой</w:t>
      </w:r>
      <w:proofErr w:type="spellEnd"/>
      <w:r w:rsidRPr="004D17F7">
        <w:rPr>
          <w:rFonts w:ascii="Arial" w:eastAsia="Times New Roman" w:hAnsi="Arial" w:cs="Arial"/>
          <w:color w:val="222222"/>
          <w:sz w:val="24"/>
          <w:szCs w:val="24"/>
          <w:lang w:eastAsia="ru-RU"/>
        </w:rP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rsidRPr="004D17F7">
        <w:rPr>
          <w:rFonts w:ascii="Arial" w:eastAsia="Times New Roman" w:hAnsi="Arial" w:cs="Arial"/>
          <w:color w:val="222222"/>
          <w:sz w:val="24"/>
          <w:szCs w:val="24"/>
          <w:lang w:eastAsia="ru-RU"/>
        </w:rPr>
        <w:t>сульфоната</w:t>
      </w:r>
      <w:proofErr w:type="spellEnd"/>
      <w:r w:rsidRPr="004D17F7">
        <w:rPr>
          <w:rFonts w:ascii="Arial" w:eastAsia="Times New Roman" w:hAnsi="Arial" w:cs="Arial"/>
          <w:color w:val="222222"/>
          <w:sz w:val="24"/>
          <w:szCs w:val="24"/>
          <w:lang w:eastAsia="ru-RU"/>
        </w:rP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rsidRPr="004D17F7">
        <w:rPr>
          <w:rFonts w:ascii="Arial" w:eastAsia="Times New Roman" w:hAnsi="Arial" w:cs="Arial"/>
          <w:color w:val="222222"/>
          <w:sz w:val="24"/>
          <w:szCs w:val="24"/>
          <w:lang w:eastAsia="ru-RU"/>
        </w:rPr>
        <w:t>дезакаризация</w:t>
      </w:r>
      <w:proofErr w:type="spellEnd"/>
      <w:r w:rsidRPr="004D17F7">
        <w:rPr>
          <w:rFonts w:ascii="Arial" w:eastAsia="Times New Roman" w:hAnsi="Arial" w:cs="Arial"/>
          <w:color w:val="222222"/>
          <w:sz w:val="24"/>
          <w:szCs w:val="24"/>
          <w:lang w:eastAsia="ru-RU"/>
        </w:rPr>
        <w:t xml:space="preserve"> и дератизация. Трупы грызунов, собранные после дератизации, а также снятый деревянный материал, сжигаются.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дм3/м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rsidRPr="004D17F7">
        <w:rPr>
          <w:rFonts w:ascii="Arial" w:eastAsia="Times New Roman" w:hAnsi="Arial" w:cs="Arial"/>
          <w:color w:val="222222"/>
          <w:sz w:val="24"/>
          <w:szCs w:val="24"/>
          <w:lang w:eastAsia="ru-RU"/>
        </w:rPr>
        <w:t>дезинфектанта</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rsidRPr="004D17F7">
        <w:rPr>
          <w:rFonts w:ascii="Arial" w:eastAsia="Times New Roman" w:hAnsi="Arial" w:cs="Arial"/>
          <w:color w:val="222222"/>
          <w:sz w:val="24"/>
          <w:szCs w:val="24"/>
          <w:lang w:eastAsia="ru-RU"/>
        </w:rPr>
        <w:t>дезинфектантов</w:t>
      </w:r>
      <w:proofErr w:type="spellEnd"/>
      <w:r w:rsidRPr="004D17F7">
        <w:rPr>
          <w:rFonts w:ascii="Arial" w:eastAsia="Times New Roman" w:hAnsi="Arial" w:cs="Arial"/>
          <w:color w:val="222222"/>
          <w:sz w:val="24"/>
          <w:szCs w:val="24"/>
          <w:lang w:eastAsia="ru-RU"/>
        </w:rP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rsidRPr="004D17F7">
        <w:rPr>
          <w:rFonts w:ascii="Arial" w:eastAsia="Times New Roman" w:hAnsi="Arial" w:cs="Arial"/>
          <w:color w:val="222222"/>
          <w:sz w:val="24"/>
          <w:szCs w:val="24"/>
          <w:lang w:eastAsia="ru-RU"/>
        </w:rPr>
        <w:t>криопротекторе</w:t>
      </w:r>
      <w:proofErr w:type="spellEnd"/>
      <w:r w:rsidRPr="004D17F7">
        <w:rPr>
          <w:rFonts w:ascii="Arial" w:eastAsia="Times New Roman" w:hAnsi="Arial" w:cs="Arial"/>
          <w:color w:val="222222"/>
          <w:sz w:val="24"/>
          <w:szCs w:val="24"/>
          <w:lang w:eastAsia="ru-RU"/>
        </w:rPr>
        <w:t>.</w:t>
      </w:r>
      <w:proofErr w:type="gramEnd"/>
      <w:r w:rsidRPr="004D17F7">
        <w:rPr>
          <w:rFonts w:ascii="Arial" w:eastAsia="Times New Roman" w:hAnsi="Arial" w:cs="Arial"/>
          <w:color w:val="222222"/>
          <w:sz w:val="24"/>
          <w:szCs w:val="24"/>
          <w:lang w:eastAsia="ru-RU"/>
        </w:rPr>
        <w:t xml:space="preserve"> Растворы наносятся в два-три приема с интервалом 0,5 ч по 0,3 - 0,4 дм3/м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на каждое орошение с экспозицией - 6 ч после последнего нанесения раствора.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rsidRPr="004D17F7">
        <w:rPr>
          <w:rFonts w:ascii="Arial" w:eastAsia="Times New Roman" w:hAnsi="Arial" w:cs="Arial"/>
          <w:color w:val="222222"/>
          <w:sz w:val="24"/>
          <w:szCs w:val="24"/>
          <w:lang w:eastAsia="ru-RU"/>
        </w:rPr>
        <w:t>дезинфектантов</w:t>
      </w:r>
      <w:proofErr w:type="spellEnd"/>
      <w:r w:rsidRPr="004D17F7">
        <w:rPr>
          <w:rFonts w:ascii="Arial" w:eastAsia="Times New Roman" w:hAnsi="Arial" w:cs="Arial"/>
          <w:color w:val="222222"/>
          <w:sz w:val="24"/>
          <w:szCs w:val="24"/>
          <w:lang w:eastAsia="ru-RU"/>
        </w:rPr>
        <w:t xml:space="preserve"> из расчета 1 дм3 на 1 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поверхности (или согласно инструкции по их применению) и экспозицией не менее трех часов.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Перед проведением заключительной дезинфекц</w:t>
      </w:r>
      <w:proofErr w:type="gramStart"/>
      <w:r w:rsidRPr="004D17F7">
        <w:rPr>
          <w:rFonts w:ascii="Arial" w:eastAsia="Times New Roman" w:hAnsi="Arial" w:cs="Arial"/>
          <w:color w:val="222222"/>
          <w:sz w:val="24"/>
          <w:szCs w:val="24"/>
          <w:lang w:eastAsia="ru-RU"/>
        </w:rPr>
        <w:t>ии аэ</w:t>
      </w:r>
      <w:proofErr w:type="gramEnd"/>
      <w:r w:rsidRPr="004D17F7">
        <w:rPr>
          <w:rFonts w:ascii="Arial" w:eastAsia="Times New Roman" w:hAnsi="Arial" w:cs="Arial"/>
          <w:color w:val="222222"/>
          <w:sz w:val="24"/>
          <w:szCs w:val="24"/>
          <w:lang w:eastAsia="ru-RU"/>
        </w:rPr>
        <w:t>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см3/м3. Обработанное помещение закрывается и выдерживается согласно действующему наставлению по применению препарата.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площади с последующим увлажнением из расчета не менее 10 л воды на 1 м2. Через 24 часа слой почвы в 10 - 15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с последующим орошением водой (10 дм3/м2) без перекапывания.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площади с последующим увлажнением из расчета не менее 10 л воды на 1 м2 или 2% раствором </w:t>
      </w:r>
      <w:proofErr w:type="spellStart"/>
      <w:r w:rsidRPr="004D17F7">
        <w:rPr>
          <w:rFonts w:ascii="Arial" w:eastAsia="Times New Roman" w:hAnsi="Arial" w:cs="Arial"/>
          <w:color w:val="222222"/>
          <w:sz w:val="24"/>
          <w:szCs w:val="24"/>
          <w:lang w:eastAsia="ru-RU"/>
        </w:rPr>
        <w:t>теотропина</w:t>
      </w:r>
      <w:proofErr w:type="spellEnd"/>
      <w:r w:rsidRPr="004D17F7">
        <w:rPr>
          <w:rFonts w:ascii="Arial" w:eastAsia="Times New Roman" w:hAnsi="Arial" w:cs="Arial"/>
          <w:color w:val="222222"/>
          <w:sz w:val="24"/>
          <w:szCs w:val="24"/>
          <w:lang w:eastAsia="ru-RU"/>
        </w:rPr>
        <w:t xml:space="preserve"> при норме расхода 30 дм3/м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Навозная жижа в жижесборнике смешивается с сухой хлорной известью (с содержанием активного хлора не менее 25%) из расчета 1,5 кг на каждые 10 дм3 навозной жижи.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Навоз в навозохранилище посыпается сухой хлорной известью из расчета 0,5 кг/м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По всему периметру с внешней стороны навозохранилища устанавливается изгородь из колючей проволоки и выкапывается канава.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29.4. </w:t>
      </w:r>
      <w:proofErr w:type="gramStart"/>
      <w:r w:rsidRPr="004D17F7">
        <w:rPr>
          <w:rFonts w:ascii="Arial" w:eastAsia="Times New Roman" w:hAnsi="Arial" w:cs="Arial"/>
          <w:color w:val="222222"/>
          <w:sz w:val="24"/>
          <w:szCs w:val="24"/>
          <w:lang w:eastAsia="ru-RU"/>
        </w:rPr>
        <w:t>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формальдегид, 3%-</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w:t>
      </w:r>
      <w:proofErr w:type="spellStart"/>
      <w:r w:rsidRPr="004D17F7">
        <w:rPr>
          <w:rFonts w:ascii="Arial" w:eastAsia="Times New Roman" w:hAnsi="Arial" w:cs="Arial"/>
          <w:color w:val="222222"/>
          <w:sz w:val="24"/>
          <w:szCs w:val="24"/>
          <w:lang w:eastAsia="ru-RU"/>
        </w:rPr>
        <w:t>фоспар</w:t>
      </w:r>
      <w:proofErr w:type="spellEnd"/>
      <w:r w:rsidRPr="004D17F7">
        <w:rPr>
          <w:rFonts w:ascii="Arial" w:eastAsia="Times New Roman" w:hAnsi="Arial" w:cs="Arial"/>
          <w:color w:val="222222"/>
          <w:sz w:val="24"/>
          <w:szCs w:val="24"/>
          <w:lang w:eastAsia="ru-RU"/>
        </w:rPr>
        <w:t xml:space="preserve"> или </w:t>
      </w:r>
      <w:proofErr w:type="spellStart"/>
      <w:r w:rsidRPr="004D17F7">
        <w:rPr>
          <w:rFonts w:ascii="Arial" w:eastAsia="Times New Roman" w:hAnsi="Arial" w:cs="Arial"/>
          <w:color w:val="222222"/>
          <w:sz w:val="24"/>
          <w:szCs w:val="24"/>
          <w:lang w:eastAsia="ru-RU"/>
        </w:rPr>
        <w:t>парасод</w:t>
      </w:r>
      <w:proofErr w:type="spellEnd"/>
      <w:r w:rsidRPr="004D17F7">
        <w:rPr>
          <w:rFonts w:ascii="Arial" w:eastAsia="Times New Roman" w:hAnsi="Arial" w:cs="Arial"/>
          <w:color w:val="222222"/>
          <w:sz w:val="24"/>
          <w:szCs w:val="24"/>
          <w:lang w:eastAsia="ru-RU"/>
        </w:rPr>
        <w:t>, 1,5%-</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w:t>
      </w:r>
      <w:proofErr w:type="spellStart"/>
      <w:r w:rsidRPr="004D17F7">
        <w:rPr>
          <w:rFonts w:ascii="Arial" w:eastAsia="Times New Roman" w:hAnsi="Arial" w:cs="Arial"/>
          <w:color w:val="222222"/>
          <w:sz w:val="24"/>
          <w:szCs w:val="24"/>
          <w:lang w:eastAsia="ru-RU"/>
        </w:rPr>
        <w:t>параформ</w:t>
      </w:r>
      <w:proofErr w:type="spellEnd"/>
      <w:r w:rsidRPr="004D17F7">
        <w:rPr>
          <w:rFonts w:ascii="Arial" w:eastAsia="Times New Roman" w:hAnsi="Arial" w:cs="Arial"/>
          <w:color w:val="222222"/>
          <w:sz w:val="24"/>
          <w:szCs w:val="24"/>
          <w:lang w:eastAsia="ru-RU"/>
        </w:rPr>
        <w:t>, приготовленный на 0,5%-ном растворе едкого натра, 5%-</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хлорамин или другие разрешенные препараты согласно инструкциям по их применению.</w:t>
      </w:r>
      <w:proofErr w:type="gramEnd"/>
      <w:r w:rsidRPr="004D17F7">
        <w:rPr>
          <w:rFonts w:ascii="Arial" w:eastAsia="Times New Roman" w:hAnsi="Arial" w:cs="Arial"/>
          <w:color w:val="222222"/>
          <w:sz w:val="24"/>
          <w:szCs w:val="24"/>
          <w:lang w:eastAsia="ru-RU"/>
        </w:rPr>
        <w:t xml:space="preserve"> Указанные средства наносятся на дезинфицируемую поверхность из расчета 1 дм3 на 1 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с экспозицией 3 часа.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При отрицательных температурах применяется 5% хлорамин с </w:t>
      </w:r>
      <w:proofErr w:type="spellStart"/>
      <w:r w:rsidRPr="004D17F7">
        <w:rPr>
          <w:rFonts w:ascii="Arial" w:eastAsia="Times New Roman" w:hAnsi="Arial" w:cs="Arial"/>
          <w:color w:val="222222"/>
          <w:sz w:val="24"/>
          <w:szCs w:val="24"/>
          <w:lang w:eastAsia="ru-RU"/>
        </w:rPr>
        <w:t>криопротекторами</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При аэрозольном методе дезинфекции автотранспорта используются формальдегид (38 - 40%-</w:t>
      </w:r>
      <w:proofErr w:type="spellStart"/>
      <w:r w:rsidRPr="004D17F7">
        <w:rPr>
          <w:rFonts w:ascii="Arial" w:eastAsia="Times New Roman" w:hAnsi="Arial" w:cs="Arial"/>
          <w:color w:val="222222"/>
          <w:sz w:val="24"/>
          <w:szCs w:val="24"/>
          <w:lang w:eastAsia="ru-RU"/>
        </w:rPr>
        <w:t>ный</w:t>
      </w:r>
      <w:proofErr w:type="spellEnd"/>
      <w:r w:rsidRPr="004D17F7">
        <w:rPr>
          <w:rFonts w:ascii="Arial" w:eastAsia="Times New Roman" w:hAnsi="Arial" w:cs="Arial"/>
          <w:color w:val="222222"/>
          <w:sz w:val="24"/>
          <w:szCs w:val="24"/>
          <w:lang w:eastAsia="ru-RU"/>
        </w:rPr>
        <w:t xml:space="preserve"> раствор) из расчета 60 см3/м3 и экспозицией 20 мин. или грубодисперсные аэрозоли растворов 1%-</w:t>
      </w:r>
      <w:proofErr w:type="spellStart"/>
      <w:r w:rsidRPr="004D17F7">
        <w:rPr>
          <w:rFonts w:ascii="Arial" w:eastAsia="Times New Roman" w:hAnsi="Arial" w:cs="Arial"/>
          <w:color w:val="222222"/>
          <w:sz w:val="24"/>
          <w:szCs w:val="24"/>
          <w:lang w:eastAsia="ru-RU"/>
        </w:rPr>
        <w:t>ного</w:t>
      </w:r>
      <w:proofErr w:type="spellEnd"/>
      <w:r w:rsidRPr="004D17F7">
        <w:rPr>
          <w:rFonts w:ascii="Arial" w:eastAsia="Times New Roman" w:hAnsi="Arial" w:cs="Arial"/>
          <w:color w:val="222222"/>
          <w:sz w:val="24"/>
          <w:szCs w:val="24"/>
          <w:lang w:eastAsia="ru-RU"/>
        </w:rPr>
        <w:t xml:space="preserve"> 5%-</w:t>
      </w:r>
      <w:proofErr w:type="spellStart"/>
      <w:r w:rsidRPr="004D17F7">
        <w:rPr>
          <w:rFonts w:ascii="Arial" w:eastAsia="Times New Roman" w:hAnsi="Arial" w:cs="Arial"/>
          <w:color w:val="222222"/>
          <w:sz w:val="24"/>
          <w:szCs w:val="24"/>
          <w:lang w:eastAsia="ru-RU"/>
        </w:rPr>
        <w:t>ного</w:t>
      </w:r>
      <w:proofErr w:type="spellEnd"/>
      <w:r w:rsidRPr="004D17F7">
        <w:rPr>
          <w:rFonts w:ascii="Arial" w:eastAsia="Times New Roman" w:hAnsi="Arial" w:cs="Arial"/>
          <w:color w:val="222222"/>
          <w:sz w:val="24"/>
          <w:szCs w:val="24"/>
          <w:lang w:eastAsia="ru-RU"/>
        </w:rPr>
        <w:t xml:space="preserve"> хлорамина из расчета 0,3 дм3/м</w:t>
      </w:r>
      <w:proofErr w:type="gramStart"/>
      <w:r w:rsidRPr="004D17F7">
        <w:rPr>
          <w:rFonts w:ascii="Arial" w:eastAsia="Times New Roman" w:hAnsi="Arial" w:cs="Arial"/>
          <w:color w:val="222222"/>
          <w:sz w:val="24"/>
          <w:szCs w:val="24"/>
          <w:lang w:eastAsia="ru-RU"/>
        </w:rPr>
        <w:t>2</w:t>
      </w:r>
      <w:proofErr w:type="gramEnd"/>
      <w:r w:rsidRPr="004D17F7">
        <w:rPr>
          <w:rFonts w:ascii="Arial" w:eastAsia="Times New Roman" w:hAnsi="Arial" w:cs="Arial"/>
          <w:color w:val="222222"/>
          <w:sz w:val="24"/>
          <w:szCs w:val="24"/>
          <w:lang w:eastAsia="ru-RU"/>
        </w:rPr>
        <w:t xml:space="preserve"> с экспозицией 30 мин.</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rsidRPr="004D17F7">
        <w:rPr>
          <w:rFonts w:ascii="Arial" w:eastAsia="Times New Roman" w:hAnsi="Arial" w:cs="Arial"/>
          <w:color w:val="222222"/>
          <w:sz w:val="24"/>
          <w:szCs w:val="24"/>
          <w:lang w:eastAsia="ru-RU"/>
        </w:rPr>
        <w:t>Staphylococcus</w:t>
      </w:r>
      <w:proofErr w:type="spellEnd"/>
      <w:r w:rsidRPr="004D17F7">
        <w:rPr>
          <w:rFonts w:ascii="Arial" w:eastAsia="Times New Roman" w:hAnsi="Arial" w:cs="Arial"/>
          <w:color w:val="222222"/>
          <w:sz w:val="24"/>
          <w:szCs w:val="24"/>
          <w:lang w:eastAsia="ru-RU"/>
        </w:rPr>
        <w:t xml:space="preserve"> </w:t>
      </w:r>
      <w:proofErr w:type="spellStart"/>
      <w:r w:rsidRPr="004D17F7">
        <w:rPr>
          <w:rFonts w:ascii="Arial" w:eastAsia="Times New Roman" w:hAnsi="Arial" w:cs="Arial"/>
          <w:color w:val="222222"/>
          <w:sz w:val="24"/>
          <w:szCs w:val="24"/>
          <w:lang w:eastAsia="ru-RU"/>
        </w:rPr>
        <w:t>aureus</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75 см3/м3 водного раствора формалина с содержанием 1,5% формальдегида.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Электрическое и электронное оборудование или приборы обрабатываются смесью спирта и эфира (1:1).</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После полного завершения работ по ликвидации АЧС использованная спецодежда и обувь, а также средства индивидуальной защиты, сжигаются.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 xml:space="preserve">30. </w:t>
      </w:r>
      <w:proofErr w:type="gramStart"/>
      <w:r w:rsidRPr="004D17F7">
        <w:rPr>
          <w:rFonts w:ascii="Arial" w:eastAsia="Times New Roman" w:hAnsi="Arial" w:cs="Arial"/>
          <w:color w:val="222222"/>
          <w:sz w:val="24"/>
          <w:szCs w:val="24"/>
          <w:lang w:eastAsia="ru-RU"/>
        </w:rP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rsidRPr="004D17F7">
        <w:rPr>
          <w:rFonts w:ascii="Arial" w:eastAsia="Times New Roman" w:hAnsi="Arial" w:cs="Arial"/>
          <w:color w:val="222222"/>
          <w:sz w:val="24"/>
          <w:szCs w:val="24"/>
          <w:lang w:eastAsia="ru-RU"/>
        </w:rPr>
        <w:t xml:space="preserve"> Посты оборудуются шлагбаумами, </w:t>
      </w:r>
      <w:proofErr w:type="spellStart"/>
      <w:r w:rsidRPr="004D17F7">
        <w:rPr>
          <w:rFonts w:ascii="Arial" w:eastAsia="Times New Roman" w:hAnsi="Arial" w:cs="Arial"/>
          <w:color w:val="222222"/>
          <w:sz w:val="24"/>
          <w:szCs w:val="24"/>
          <w:lang w:eastAsia="ru-RU"/>
        </w:rPr>
        <w:t>дезбарьерами</w:t>
      </w:r>
      <w:proofErr w:type="spellEnd"/>
      <w:r w:rsidRPr="004D17F7">
        <w:rPr>
          <w:rFonts w:ascii="Arial" w:eastAsia="Times New Roman" w:hAnsi="Arial" w:cs="Arial"/>
          <w:color w:val="222222"/>
          <w:sz w:val="24"/>
          <w:szCs w:val="24"/>
          <w:lang w:eastAsia="ru-RU"/>
        </w:rPr>
        <w:t xml:space="preserve">,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rsidRPr="004D17F7">
        <w:rPr>
          <w:rFonts w:ascii="Arial" w:eastAsia="Times New Roman" w:hAnsi="Arial" w:cs="Arial"/>
          <w:color w:val="222222"/>
          <w:sz w:val="24"/>
          <w:szCs w:val="24"/>
          <w:lang w:eastAsia="ru-RU"/>
        </w:rPr>
        <w:t>"Карантин", "Опасность", "Въезд запрещен", "Контроль", "Остановка запрещена", "Стоянка запрещена", "Схема объезда", "Направление объезда".</w:t>
      </w:r>
      <w:proofErr w:type="gramEnd"/>
      <w:r w:rsidRPr="004D17F7">
        <w:rPr>
          <w:rFonts w:ascii="Arial" w:eastAsia="Times New Roman" w:hAnsi="Arial" w:cs="Arial"/>
          <w:color w:val="222222"/>
          <w:sz w:val="24"/>
          <w:szCs w:val="24"/>
          <w:lang w:eastAsia="ru-RU"/>
        </w:rP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31. </w:t>
      </w:r>
      <w:proofErr w:type="gramStart"/>
      <w:r w:rsidRPr="004D17F7">
        <w:rPr>
          <w:rFonts w:ascii="Arial" w:eastAsia="Times New Roman" w:hAnsi="Arial" w:cs="Arial"/>
          <w:color w:val="222222"/>
          <w:sz w:val="24"/>
          <w:szCs w:val="24"/>
          <w:lang w:eastAsia="ru-RU"/>
        </w:rPr>
        <w:t>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w:t>
      </w:r>
      <w:hyperlink r:id="rId15" w:history="1">
        <w:r w:rsidRPr="004D17F7">
          <w:rPr>
            <w:rFonts w:ascii="Arial" w:eastAsia="Times New Roman" w:hAnsi="Arial" w:cs="Arial"/>
            <w:color w:val="1B6DFD"/>
            <w:sz w:val="24"/>
            <w:szCs w:val="24"/>
            <w:bdr w:val="none" w:sz="0" w:space="0" w:color="auto" w:frame="1"/>
            <w:lang w:eastAsia="ru-RU"/>
          </w:rPr>
          <w:t>постановлением Правительства Российской Федерации от 26 мая 2006 г. N 310</w:t>
        </w:r>
      </w:hyperlink>
      <w:r w:rsidRPr="004D17F7">
        <w:rPr>
          <w:rFonts w:ascii="Arial" w:eastAsia="Times New Roman" w:hAnsi="Arial" w:cs="Arial"/>
          <w:color w:val="222222"/>
          <w:sz w:val="24"/>
          <w:szCs w:val="24"/>
          <w:lang w:eastAsia="ru-RU"/>
        </w:rPr>
        <w:t>, или направление на убой и переработку на предприятия по убою и</w:t>
      </w:r>
      <w:proofErr w:type="gramEnd"/>
      <w:r w:rsidRPr="004D17F7">
        <w:rPr>
          <w:rFonts w:ascii="Arial" w:eastAsia="Times New Roman" w:hAnsi="Arial" w:cs="Arial"/>
          <w:color w:val="222222"/>
          <w:sz w:val="24"/>
          <w:szCs w:val="24"/>
          <w:lang w:eastAsia="ru-RU"/>
        </w:rPr>
        <w:t xml:space="preserve"> переработке животных или оборудованные для этих целей убойные пункты, перерабатывающие цеха, расположенные в первой угрожаемой зоне.</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w:t>
      </w:r>
      <w:proofErr w:type="gramStart"/>
      <w:r w:rsidRPr="004D17F7">
        <w:rPr>
          <w:rFonts w:ascii="Arial" w:eastAsia="Times New Roman" w:hAnsi="Arial" w:cs="Arial"/>
          <w:color w:val="222222"/>
          <w:sz w:val="24"/>
          <w:szCs w:val="24"/>
          <w:lang w:eastAsia="ru-RU"/>
        </w:rPr>
        <w:t>убой</w:t>
      </w:r>
      <w:proofErr w:type="gramEnd"/>
      <w:r w:rsidRPr="004D17F7">
        <w:rPr>
          <w:rFonts w:ascii="Arial" w:eastAsia="Times New Roman" w:hAnsi="Arial" w:cs="Arial"/>
          <w:color w:val="222222"/>
          <w:sz w:val="24"/>
          <w:szCs w:val="24"/>
          <w:lang w:eastAsia="ru-RU"/>
        </w:rPr>
        <w:t xml:space="preserve"> и уничтожение свиней в соответствии с пунктом 28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rsidRPr="004D17F7">
        <w:rPr>
          <w:rFonts w:ascii="Arial" w:eastAsia="Times New Roman" w:hAnsi="Arial" w:cs="Arial"/>
          <w:color w:val="222222"/>
          <w:sz w:val="24"/>
          <w:szCs w:val="24"/>
          <w:lang w:eastAsia="ru-RU"/>
        </w:rPr>
        <w:t>дезраствора</w:t>
      </w:r>
      <w:proofErr w:type="spellEnd"/>
      <w:r w:rsidRPr="004D17F7">
        <w:rPr>
          <w:rFonts w:ascii="Arial" w:eastAsia="Times New Roman" w:hAnsi="Arial" w:cs="Arial"/>
          <w:color w:val="222222"/>
          <w:sz w:val="24"/>
          <w:szCs w:val="24"/>
          <w:lang w:eastAsia="ru-RU"/>
        </w:rPr>
        <w:t xml:space="preserve"> 20 - 22 °C. На одну весовую часть парных шкур вносится 4 части </w:t>
      </w:r>
      <w:proofErr w:type="spellStart"/>
      <w:r w:rsidRPr="004D17F7">
        <w:rPr>
          <w:rFonts w:ascii="Arial" w:eastAsia="Times New Roman" w:hAnsi="Arial" w:cs="Arial"/>
          <w:color w:val="222222"/>
          <w:sz w:val="24"/>
          <w:szCs w:val="24"/>
          <w:lang w:eastAsia="ru-RU"/>
        </w:rPr>
        <w:t>дезраствора</w:t>
      </w:r>
      <w:proofErr w:type="spellEnd"/>
      <w:r w:rsidRPr="004D17F7">
        <w:rPr>
          <w:rFonts w:ascii="Arial" w:eastAsia="Times New Roman" w:hAnsi="Arial" w:cs="Arial"/>
          <w:color w:val="222222"/>
          <w:sz w:val="24"/>
          <w:szCs w:val="24"/>
          <w:lang w:eastAsia="ru-RU"/>
        </w:rPr>
        <w:t xml:space="preserve">. Шкуры выдерживаются в </w:t>
      </w:r>
      <w:proofErr w:type="spellStart"/>
      <w:r w:rsidRPr="004D17F7">
        <w:rPr>
          <w:rFonts w:ascii="Arial" w:eastAsia="Times New Roman" w:hAnsi="Arial" w:cs="Arial"/>
          <w:color w:val="222222"/>
          <w:sz w:val="24"/>
          <w:szCs w:val="24"/>
          <w:lang w:eastAsia="ru-RU"/>
        </w:rPr>
        <w:t>дезрастворе</w:t>
      </w:r>
      <w:proofErr w:type="spellEnd"/>
      <w:r w:rsidRPr="004D17F7">
        <w:rPr>
          <w:rFonts w:ascii="Arial" w:eastAsia="Times New Roman" w:hAnsi="Arial" w:cs="Arial"/>
          <w:color w:val="222222"/>
          <w:sz w:val="24"/>
          <w:szCs w:val="24"/>
          <w:lang w:eastAsia="ru-RU"/>
        </w:rPr>
        <w:t xml:space="preserve"> 48 часов.</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Кости, кровь и субпродукты второй категории (ноги, желудки, кишки), а также боенские отходы, перерабатываются на мясокостную муку.</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При невозможности переработки на мясокостную муку указанное сырье подвергается проварке в течение 2,5 часов под контролем специалиста </w:t>
      </w:r>
      <w:proofErr w:type="spellStart"/>
      <w:r w:rsidRPr="004D17F7">
        <w:rPr>
          <w:rFonts w:ascii="Arial" w:eastAsia="Times New Roman" w:hAnsi="Arial" w:cs="Arial"/>
          <w:color w:val="222222"/>
          <w:sz w:val="24"/>
          <w:szCs w:val="24"/>
          <w:lang w:eastAsia="ru-RU"/>
        </w:rPr>
        <w:t>госветслужбы</w:t>
      </w:r>
      <w:proofErr w:type="spellEnd"/>
      <w:r w:rsidRPr="004D17F7">
        <w:rPr>
          <w:rFonts w:ascii="Arial" w:eastAsia="Times New Roman" w:hAnsi="Arial" w:cs="Arial"/>
          <w:color w:val="222222"/>
          <w:sz w:val="24"/>
          <w:szCs w:val="24"/>
          <w:lang w:eastAsia="ru-RU"/>
        </w:rPr>
        <w:t xml:space="preserve"> и используется в корм птице в пределах первой угрожаемой зоны или уничтожается сжиганием.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lastRenderedPageBreak/>
        <w:t>Мясокостная мука, полученная из указанного сырья, используется в корм жвачным животным и птице в пределах первой угрожаемой зоны.</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34. Все поступающие для откорма во вторую угрожаемую зону свиньи вакцинируются против классической чумы свиней и </w:t>
      </w:r>
      <w:proofErr w:type="gramStart"/>
      <w:r w:rsidRPr="004D17F7">
        <w:rPr>
          <w:rFonts w:ascii="Arial" w:eastAsia="Times New Roman" w:hAnsi="Arial" w:cs="Arial"/>
          <w:color w:val="222222"/>
          <w:sz w:val="24"/>
          <w:szCs w:val="24"/>
          <w:lang w:eastAsia="ru-RU"/>
        </w:rPr>
        <w:t>рожи</w:t>
      </w:r>
      <w:proofErr w:type="gramEnd"/>
      <w:r w:rsidRPr="004D17F7">
        <w:rPr>
          <w:rFonts w:ascii="Arial" w:eastAsia="Times New Roman" w:hAnsi="Arial" w:cs="Arial"/>
          <w:color w:val="222222"/>
          <w:sz w:val="24"/>
          <w:szCs w:val="24"/>
          <w:lang w:eastAsia="ru-RU"/>
        </w:rPr>
        <w:t xml:space="preserve"> в период 30-дневного карантина в хозяйстве-поставщике. </w:t>
      </w:r>
      <w:proofErr w:type="gramStart"/>
      <w:r w:rsidRPr="004D17F7">
        <w:rPr>
          <w:rFonts w:ascii="Arial" w:eastAsia="Times New Roman" w:hAnsi="Arial" w:cs="Arial"/>
          <w:color w:val="222222"/>
          <w:sz w:val="24"/>
          <w:szCs w:val="24"/>
          <w:lang w:eastAsia="ru-RU"/>
        </w:rP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rsidRPr="004D17F7">
        <w:rPr>
          <w:rFonts w:ascii="Arial" w:eastAsia="Times New Roman" w:hAnsi="Arial" w:cs="Arial"/>
          <w:color w:val="222222"/>
          <w:sz w:val="24"/>
          <w:szCs w:val="24"/>
          <w:lang w:eastAsia="ru-RU"/>
        </w:rPr>
        <w:t>компартментам</w:t>
      </w:r>
      <w:proofErr w:type="spellEnd"/>
      <w:r w:rsidRPr="004D17F7">
        <w:rPr>
          <w:rFonts w:ascii="Arial" w:eastAsia="Times New Roman" w:hAnsi="Arial" w:cs="Arial"/>
          <w:color w:val="222222"/>
          <w:sz w:val="24"/>
          <w:szCs w:val="24"/>
          <w:lang w:eastAsia="ru-RU"/>
        </w:rPr>
        <w:t xml:space="preserve"> и исключенные из второй угрожаемой зоны в соответствии с подпунктом 22.2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rsidRPr="004D17F7">
        <w:rPr>
          <w:rFonts w:ascii="Arial" w:eastAsia="Times New Roman" w:hAnsi="Arial" w:cs="Arial"/>
          <w:color w:val="222222"/>
          <w:sz w:val="24"/>
          <w:szCs w:val="24"/>
          <w:lang w:eastAsia="ru-RU"/>
        </w:rPr>
        <w:t>Ауески</w:t>
      </w:r>
      <w:proofErr w:type="spellEnd"/>
      <w:r w:rsidRPr="004D17F7">
        <w:rPr>
          <w:rFonts w:ascii="Arial" w:eastAsia="Times New Roman" w:hAnsi="Arial" w:cs="Arial"/>
          <w:color w:val="222222"/>
          <w:sz w:val="24"/>
          <w:szCs w:val="24"/>
          <w:lang w:eastAsia="ru-RU"/>
        </w:rPr>
        <w:t xml:space="preserve">, </w:t>
      </w:r>
      <w:proofErr w:type="spellStart"/>
      <w:r w:rsidRPr="004D17F7">
        <w:rPr>
          <w:rFonts w:ascii="Arial" w:eastAsia="Times New Roman" w:hAnsi="Arial" w:cs="Arial"/>
          <w:color w:val="222222"/>
          <w:sz w:val="24"/>
          <w:szCs w:val="24"/>
          <w:lang w:eastAsia="ru-RU"/>
        </w:rPr>
        <w:t>парвовирусной</w:t>
      </w:r>
      <w:proofErr w:type="spellEnd"/>
      <w:r w:rsidRPr="004D17F7">
        <w:rPr>
          <w:rFonts w:ascii="Arial" w:eastAsia="Times New Roman" w:hAnsi="Arial" w:cs="Arial"/>
          <w:color w:val="222222"/>
          <w:sz w:val="24"/>
          <w:szCs w:val="24"/>
          <w:lang w:eastAsia="ru-RU"/>
        </w:rPr>
        <w:t xml:space="preserve"> инфекции и респираторно-репродуктивного синдрома свиней.</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4D17F7" w:rsidRPr="004D17F7" w:rsidRDefault="004D17F7" w:rsidP="004D17F7">
      <w:pPr>
        <w:shd w:val="clear" w:color="auto" w:fill="FFFFFF"/>
        <w:spacing w:after="199" w:line="240" w:lineRule="auto"/>
        <w:jc w:val="center"/>
        <w:textAlignment w:val="baseline"/>
        <w:rPr>
          <w:rFonts w:ascii="inherit" w:eastAsia="Times New Roman" w:hAnsi="inherit" w:cs="Arial"/>
          <w:b/>
          <w:bCs/>
          <w:color w:val="222222"/>
          <w:sz w:val="24"/>
          <w:szCs w:val="24"/>
          <w:lang w:eastAsia="ru-RU"/>
        </w:rPr>
      </w:pPr>
      <w:r w:rsidRPr="004D17F7">
        <w:rPr>
          <w:rFonts w:ascii="inherit" w:eastAsia="Times New Roman" w:hAnsi="inherit" w:cs="Arial"/>
          <w:b/>
          <w:bCs/>
          <w:color w:val="222222"/>
          <w:sz w:val="24"/>
          <w:szCs w:val="24"/>
          <w:lang w:eastAsia="ru-RU"/>
        </w:rPr>
        <w:t>VII. Отмена карантина и последующие ограничения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36. </w:t>
      </w:r>
      <w:proofErr w:type="gramStart"/>
      <w:r w:rsidRPr="004D17F7">
        <w:rPr>
          <w:rFonts w:ascii="Arial" w:eastAsia="Times New Roman" w:hAnsi="Arial" w:cs="Arial"/>
          <w:color w:val="222222"/>
          <w:sz w:val="24"/>
          <w:szCs w:val="24"/>
          <w:lang w:eastAsia="ru-RU"/>
        </w:rPr>
        <w:t>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подпунктом 22.1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rsidRPr="004D17F7">
        <w:rPr>
          <w:rFonts w:ascii="Arial" w:eastAsia="Times New Roman" w:hAnsi="Arial" w:cs="Arial"/>
          <w:color w:val="222222"/>
          <w:sz w:val="24"/>
          <w:szCs w:val="24"/>
          <w:lang w:eastAsia="ru-RU"/>
        </w:rPr>
        <w:t>).</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37. </w:t>
      </w:r>
      <w:proofErr w:type="gramStart"/>
      <w:r w:rsidRPr="004D17F7">
        <w:rPr>
          <w:rFonts w:ascii="Arial" w:eastAsia="Times New Roman" w:hAnsi="Arial" w:cs="Arial"/>
          <w:color w:val="222222"/>
          <w:sz w:val="24"/>
          <w:szCs w:val="24"/>
          <w:lang w:eastAsia="ru-RU"/>
        </w:rP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w:t>
      </w:r>
      <w:proofErr w:type="gramEnd"/>
      <w:r w:rsidRPr="004D17F7">
        <w:rPr>
          <w:rFonts w:ascii="Arial" w:eastAsia="Times New Roman" w:hAnsi="Arial" w:cs="Arial"/>
          <w:color w:val="222222"/>
          <w:sz w:val="24"/>
          <w:szCs w:val="24"/>
          <w:lang w:eastAsia="ru-RU"/>
        </w:rPr>
        <w:t xml:space="preserve"> ограничительных мероприятий (карантина) на подведомственной территории, где был зарегистрирован очаг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rsidRPr="004D17F7">
        <w:rPr>
          <w:rFonts w:ascii="Arial" w:eastAsia="Times New Roman" w:hAnsi="Arial" w:cs="Arial"/>
          <w:color w:val="222222"/>
          <w:sz w:val="24"/>
          <w:szCs w:val="24"/>
          <w:lang w:eastAsia="ru-RU"/>
        </w:rPr>
        <w:t xml:space="preserve"> течение 24 часов представление руководителю высшего исполнительного органа государственной </w:t>
      </w:r>
      <w:r w:rsidRPr="004D17F7">
        <w:rPr>
          <w:rFonts w:ascii="Arial" w:eastAsia="Times New Roman" w:hAnsi="Arial" w:cs="Arial"/>
          <w:color w:val="222222"/>
          <w:sz w:val="24"/>
          <w:szCs w:val="24"/>
          <w:lang w:eastAsia="ru-RU"/>
        </w:rPr>
        <w:lastRenderedPageBreak/>
        <w:t>власти субъекта Российской Федерации о продлении ограничительных мероприятий (карантина) на 30 дней.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пунктами 22.1 и 22.2 настоящих Правил, а также хозяйств, отнесенных к III компартменту и</w:t>
      </w:r>
      <w:proofErr w:type="gramEnd"/>
      <w:r w:rsidRPr="004D17F7">
        <w:rPr>
          <w:rFonts w:ascii="Arial" w:eastAsia="Times New Roman" w:hAnsi="Arial" w:cs="Arial"/>
          <w:color w:val="222222"/>
          <w:sz w:val="24"/>
          <w:szCs w:val="24"/>
          <w:lang w:eastAsia="ru-RU"/>
        </w:rPr>
        <w:t xml:space="preserve"> исключенных из второй угрожаемой зоны в соответствии с пунктом 22.2 настоящих Правил;</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proofErr w:type="gramStart"/>
      <w:r w:rsidRPr="004D17F7">
        <w:rPr>
          <w:rFonts w:ascii="Arial" w:eastAsia="Times New Roman" w:hAnsi="Arial" w:cs="Arial"/>
          <w:color w:val="222222"/>
          <w:sz w:val="24"/>
          <w:szCs w:val="24"/>
          <w:lang w:eastAsia="ru-RU"/>
        </w:rPr>
        <w:t>- запрет на реализацию свиней на территориях первой и второй угрожаемых зон, кроме хозяйств, имеющих IV компартмент и исключенных из первой и второй угрожаемых зон в соответствии с пунктами 22.1 и 22.2 настоящих Правил, а также хозяйств, отнесенных к III компартменту и исключенных из второй угрожаемой зоны в соответствии с пунктом 22.2 настоящих Правил;</w:t>
      </w:r>
      <w:proofErr w:type="gramEnd"/>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запрет закупки свиней у населения.</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39. Для доказательства отсутствия болезни во второй угрожаемой зоне проводятся выборочные </w:t>
      </w:r>
      <w:proofErr w:type="spellStart"/>
      <w:r w:rsidRPr="004D17F7">
        <w:rPr>
          <w:rFonts w:ascii="Arial" w:eastAsia="Times New Roman" w:hAnsi="Arial" w:cs="Arial"/>
          <w:color w:val="222222"/>
          <w:sz w:val="24"/>
          <w:szCs w:val="24"/>
          <w:lang w:eastAsia="ru-RU"/>
        </w:rPr>
        <w:t>скрининговые</w:t>
      </w:r>
      <w:proofErr w:type="spellEnd"/>
      <w:r w:rsidRPr="004D17F7">
        <w:rPr>
          <w:rFonts w:ascii="Arial" w:eastAsia="Times New Roman" w:hAnsi="Arial" w:cs="Arial"/>
          <w:color w:val="222222"/>
          <w:sz w:val="24"/>
          <w:szCs w:val="24"/>
          <w:lang w:eastAsia="ru-RU"/>
        </w:rP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пункте 16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4D17F7" w:rsidRPr="004D17F7" w:rsidRDefault="004D17F7" w:rsidP="004D17F7">
      <w:pPr>
        <w:shd w:val="clear" w:color="auto" w:fill="FFFFFF"/>
        <w:spacing w:after="0"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39.2. Контроль эпизоотической ситуации по АЧС среди диких кабанов проводится путем диагностического отстрела, отлова. </w:t>
      </w:r>
      <w:proofErr w:type="gramStart"/>
      <w:r w:rsidRPr="004D17F7">
        <w:rPr>
          <w:rFonts w:ascii="Arial" w:eastAsia="Times New Roman" w:hAnsi="Arial" w:cs="Arial"/>
          <w:color w:val="222222"/>
          <w:sz w:val="24"/>
          <w:szCs w:val="24"/>
          <w:lang w:eastAsia="ru-RU"/>
        </w:rPr>
        <w:t>Количество животных, подлежащее отстрелу, отлову в исследуемой зоне, должно обеспечить получение достоверных результатов исследований в пределах нормативов допустимого изъятия охотничьих ресурсов, утвержденных </w:t>
      </w:r>
      <w:hyperlink r:id="rId16" w:history="1">
        <w:r w:rsidRPr="004D17F7">
          <w:rPr>
            <w:rFonts w:ascii="Arial" w:eastAsia="Times New Roman" w:hAnsi="Arial" w:cs="Arial"/>
            <w:color w:val="1B6DFD"/>
            <w:sz w:val="24"/>
            <w:szCs w:val="24"/>
            <w:bdr w:val="none" w:sz="0" w:space="0" w:color="auto" w:frame="1"/>
            <w:lang w:eastAsia="ru-RU"/>
          </w:rPr>
          <w:t>приказом Минприроды России от 30 апреля 2010 г. N 138</w:t>
        </w:r>
      </w:hyperlink>
      <w:r w:rsidRPr="004D17F7">
        <w:rPr>
          <w:rFonts w:ascii="Arial" w:eastAsia="Times New Roman" w:hAnsi="Arial" w:cs="Arial"/>
          <w:color w:val="222222"/>
          <w:sz w:val="24"/>
          <w:szCs w:val="24"/>
          <w:lang w:eastAsia="ru-RU"/>
        </w:rPr>
        <w:t xml:space="preserve"> "Об утверждении нормативов допустимого изъятия охотничьих </w:t>
      </w:r>
      <w:r w:rsidRPr="004D17F7">
        <w:rPr>
          <w:rFonts w:ascii="Arial" w:eastAsia="Times New Roman" w:hAnsi="Arial" w:cs="Arial"/>
          <w:color w:val="222222"/>
          <w:sz w:val="24"/>
          <w:szCs w:val="24"/>
          <w:lang w:eastAsia="ru-RU"/>
        </w:rPr>
        <w:lastRenderedPageBreak/>
        <w:t>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rsidRPr="004D17F7">
        <w:rPr>
          <w:rFonts w:ascii="Arial" w:eastAsia="Times New Roman" w:hAnsi="Arial" w:cs="Arial"/>
          <w:color w:val="222222"/>
          <w:sz w:val="24"/>
          <w:szCs w:val="24"/>
          <w:lang w:eastAsia="ru-RU"/>
        </w:rPr>
        <w:t> </w:t>
      </w:r>
      <w:hyperlink r:id="rId17" w:history="1">
        <w:proofErr w:type="gramStart"/>
        <w:r w:rsidRPr="004D17F7">
          <w:rPr>
            <w:rFonts w:ascii="Arial" w:eastAsia="Times New Roman" w:hAnsi="Arial" w:cs="Arial"/>
            <w:color w:val="1B6DFD"/>
            <w:sz w:val="24"/>
            <w:szCs w:val="24"/>
            <w:bdr w:val="none" w:sz="0" w:space="0" w:color="auto" w:frame="1"/>
            <w:lang w:eastAsia="ru-RU"/>
          </w:rPr>
          <w:t>приказами Минприроды России от 20 декабря 2010 г. N 554</w:t>
        </w:r>
      </w:hyperlink>
      <w:r w:rsidRPr="004D17F7">
        <w:rPr>
          <w:rFonts w:ascii="Arial" w:eastAsia="Times New Roman" w:hAnsi="Arial" w:cs="Arial"/>
          <w:color w:val="222222"/>
          <w:sz w:val="24"/>
          <w:szCs w:val="24"/>
          <w:lang w:eastAsia="ru-RU"/>
        </w:rPr>
        <w:t>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rsidRPr="004D17F7">
        <w:rPr>
          <w:rFonts w:ascii="Arial" w:eastAsia="Times New Roman" w:hAnsi="Arial" w:cs="Arial"/>
          <w:color w:val="222222"/>
          <w:sz w:val="24"/>
          <w:szCs w:val="24"/>
          <w:lang w:eastAsia="ru-RU"/>
        </w:rPr>
        <w:t xml:space="preserve"> 267 (</w:t>
      </w:r>
      <w:proofErr w:type="gramStart"/>
      <w:r w:rsidRPr="004D17F7">
        <w:rPr>
          <w:rFonts w:ascii="Arial" w:eastAsia="Times New Roman" w:hAnsi="Arial" w:cs="Arial"/>
          <w:color w:val="222222"/>
          <w:sz w:val="24"/>
          <w:szCs w:val="24"/>
          <w:lang w:eastAsia="ru-RU"/>
        </w:rPr>
        <w:t>зарегистрирован</w:t>
      </w:r>
      <w:proofErr w:type="gramEnd"/>
      <w:r w:rsidRPr="004D17F7">
        <w:rPr>
          <w:rFonts w:ascii="Arial" w:eastAsia="Times New Roman" w:hAnsi="Arial" w:cs="Arial"/>
          <w:color w:val="222222"/>
          <w:sz w:val="24"/>
          <w:szCs w:val="24"/>
          <w:lang w:eastAsia="ru-RU"/>
        </w:rPr>
        <w:t xml:space="preserve"> Минюстом России 21 июля 2014 г., регистрационный N 33168).</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41. </w:t>
      </w:r>
      <w:proofErr w:type="gramStart"/>
      <w:r w:rsidRPr="004D17F7">
        <w:rPr>
          <w:rFonts w:ascii="Arial" w:eastAsia="Times New Roman" w:hAnsi="Arial" w:cs="Arial"/>
          <w:color w:val="222222"/>
          <w:sz w:val="24"/>
          <w:szCs w:val="24"/>
          <w:lang w:eastAsia="ru-RU"/>
        </w:rP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rsidRPr="004D17F7">
        <w:rPr>
          <w:rFonts w:ascii="Arial" w:eastAsia="Times New Roman" w:hAnsi="Arial" w:cs="Arial"/>
          <w:color w:val="222222"/>
          <w:sz w:val="24"/>
          <w:szCs w:val="24"/>
          <w:lang w:eastAsia="ru-RU"/>
        </w:rPr>
        <w:t>свинопоголовьем</w:t>
      </w:r>
      <w:proofErr w:type="spellEnd"/>
      <w:r w:rsidRPr="004D17F7">
        <w:rPr>
          <w:rFonts w:ascii="Arial" w:eastAsia="Times New Roman" w:hAnsi="Arial" w:cs="Arial"/>
          <w:color w:val="222222"/>
          <w:sz w:val="24"/>
          <w:szCs w:val="24"/>
          <w:lang w:eastAsia="ru-RU"/>
        </w:rP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rsidRPr="004D17F7">
        <w:rPr>
          <w:rFonts w:ascii="Arial" w:eastAsia="Times New Roman" w:hAnsi="Arial" w:cs="Arial"/>
          <w:color w:val="222222"/>
          <w:sz w:val="24"/>
          <w:szCs w:val="24"/>
          <w:lang w:eastAsia="ru-RU"/>
        </w:rPr>
        <w:t xml:space="preserve"> сроком не менее чем 60 дней.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целях исключения наличия вируса АЧС в производственных помещениях осуществляется постановка свиней-</w:t>
      </w:r>
      <w:proofErr w:type="spellStart"/>
      <w:r w:rsidRPr="004D17F7">
        <w:rPr>
          <w:rFonts w:ascii="Arial" w:eastAsia="Times New Roman" w:hAnsi="Arial" w:cs="Arial"/>
          <w:color w:val="222222"/>
          <w:sz w:val="24"/>
          <w:szCs w:val="24"/>
          <w:lang w:eastAsia="ru-RU"/>
        </w:rPr>
        <w:t>сентинел</w:t>
      </w:r>
      <w:proofErr w:type="spellEnd"/>
      <w:r w:rsidRPr="004D17F7">
        <w:rPr>
          <w:rFonts w:ascii="Arial" w:eastAsia="Times New Roman" w:hAnsi="Arial" w:cs="Arial"/>
          <w:color w:val="222222"/>
          <w:sz w:val="24"/>
          <w:szCs w:val="24"/>
          <w:lang w:eastAsia="ru-RU"/>
        </w:rP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 xml:space="preserve">За свиньями осуществляется ежедневное наблюдение с целью оценки их здоровья по поведенческим реакциям, </w:t>
      </w:r>
      <w:proofErr w:type="spellStart"/>
      <w:r w:rsidRPr="004D17F7">
        <w:rPr>
          <w:rFonts w:ascii="Arial" w:eastAsia="Times New Roman" w:hAnsi="Arial" w:cs="Arial"/>
          <w:color w:val="222222"/>
          <w:sz w:val="24"/>
          <w:szCs w:val="24"/>
          <w:lang w:eastAsia="ru-RU"/>
        </w:rPr>
        <w:t>поедаемости</w:t>
      </w:r>
      <w:proofErr w:type="spellEnd"/>
      <w:r w:rsidRPr="004D17F7">
        <w:rPr>
          <w:rFonts w:ascii="Arial" w:eastAsia="Times New Roman" w:hAnsi="Arial" w:cs="Arial"/>
          <w:color w:val="222222"/>
          <w:sz w:val="24"/>
          <w:szCs w:val="24"/>
          <w:lang w:eastAsia="ru-RU"/>
        </w:rPr>
        <w:t xml:space="preserve"> корма с обязательным измерением температуры тела у не менее 10% свиней каждого станка (случайная выборка).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Продолжительность тестового периода наблюдения ("период-</w:t>
      </w:r>
      <w:proofErr w:type="spellStart"/>
      <w:r w:rsidRPr="004D17F7">
        <w:rPr>
          <w:rFonts w:ascii="Arial" w:eastAsia="Times New Roman" w:hAnsi="Arial" w:cs="Arial"/>
          <w:color w:val="222222"/>
          <w:sz w:val="24"/>
          <w:szCs w:val="24"/>
          <w:lang w:eastAsia="ru-RU"/>
        </w:rPr>
        <w:t>сентинел</w:t>
      </w:r>
      <w:proofErr w:type="spellEnd"/>
      <w:r w:rsidRPr="004D17F7">
        <w:rPr>
          <w:rFonts w:ascii="Arial" w:eastAsia="Times New Roman" w:hAnsi="Arial" w:cs="Arial"/>
          <w:color w:val="222222"/>
          <w:sz w:val="24"/>
          <w:szCs w:val="24"/>
          <w:lang w:eastAsia="ru-RU"/>
        </w:rP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По завершении тестового периода при отсутствии клинически больных свиней проводится отбор проб крови от всех свиней-</w:t>
      </w:r>
      <w:proofErr w:type="spellStart"/>
      <w:r w:rsidRPr="004D17F7">
        <w:rPr>
          <w:rFonts w:ascii="Arial" w:eastAsia="Times New Roman" w:hAnsi="Arial" w:cs="Arial"/>
          <w:color w:val="222222"/>
          <w:sz w:val="24"/>
          <w:szCs w:val="24"/>
          <w:lang w:eastAsia="ru-RU"/>
        </w:rPr>
        <w:t>сентинел</w:t>
      </w:r>
      <w:proofErr w:type="spellEnd"/>
      <w:r w:rsidRPr="004D17F7">
        <w:rPr>
          <w:rFonts w:ascii="Arial" w:eastAsia="Times New Roman" w:hAnsi="Arial" w:cs="Arial"/>
          <w:color w:val="222222"/>
          <w:sz w:val="24"/>
          <w:szCs w:val="24"/>
          <w:lang w:eastAsia="ru-RU"/>
        </w:rPr>
        <w:t xml:space="preserve"> из разных помещений. </w:t>
      </w:r>
      <w:r w:rsidRPr="004D17F7">
        <w:rPr>
          <w:rFonts w:ascii="Arial" w:eastAsia="Times New Roman" w:hAnsi="Arial" w:cs="Arial"/>
          <w:color w:val="222222"/>
          <w:sz w:val="24"/>
          <w:szCs w:val="24"/>
          <w:lang w:eastAsia="ru-RU"/>
        </w:rPr>
        <w:lastRenderedPageBreak/>
        <w:t>Указанные пробы исследуются на АЧС методом полимеразной цепной реакции (ПЦР).</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4D17F7" w:rsidRPr="004D17F7" w:rsidRDefault="004D17F7" w:rsidP="004D17F7">
      <w:pPr>
        <w:shd w:val="clear" w:color="auto" w:fill="FFFFFF"/>
        <w:spacing w:after="199" w:line="240" w:lineRule="auto"/>
        <w:textAlignment w:val="baseline"/>
        <w:rPr>
          <w:rFonts w:ascii="Arial" w:eastAsia="Times New Roman" w:hAnsi="Arial" w:cs="Arial"/>
          <w:color w:val="222222"/>
          <w:sz w:val="24"/>
          <w:szCs w:val="24"/>
          <w:lang w:eastAsia="ru-RU"/>
        </w:rPr>
      </w:pPr>
      <w:r w:rsidRPr="004D17F7">
        <w:rPr>
          <w:rFonts w:ascii="Arial" w:eastAsia="Times New Roman" w:hAnsi="Arial" w:cs="Arial"/>
          <w:color w:val="222222"/>
          <w:sz w:val="24"/>
          <w:szCs w:val="24"/>
          <w:lang w:eastAsia="ru-RU"/>
        </w:rP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p w:rsidR="00267291" w:rsidRDefault="00267291"/>
    <w:sectPr w:rsidR="00267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F7"/>
    <w:rsid w:val="00267291"/>
    <w:rsid w:val="004D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723">
      <w:bodyDiv w:val="1"/>
      <w:marLeft w:val="0"/>
      <w:marRight w:val="0"/>
      <w:marTop w:val="0"/>
      <w:marBottom w:val="0"/>
      <w:divBdr>
        <w:top w:val="none" w:sz="0" w:space="0" w:color="auto"/>
        <w:left w:val="none" w:sz="0" w:space="0" w:color="auto"/>
        <w:bottom w:val="none" w:sz="0" w:space="0" w:color="auto"/>
        <w:right w:val="none" w:sz="0" w:space="0" w:color="auto"/>
      </w:divBdr>
      <w:divsChild>
        <w:div w:id="1909922799">
          <w:marLeft w:val="75"/>
          <w:marRight w:val="75"/>
          <w:marTop w:val="0"/>
          <w:marBottom w:val="0"/>
          <w:divBdr>
            <w:top w:val="none" w:sz="0" w:space="0" w:color="auto"/>
            <w:left w:val="none" w:sz="0" w:space="0" w:color="auto"/>
            <w:bottom w:val="none" w:sz="0" w:space="0" w:color="auto"/>
            <w:right w:val="none" w:sz="0" w:space="0" w:color="auto"/>
          </w:divBdr>
        </w:div>
        <w:div w:id="733242158">
          <w:marLeft w:val="0"/>
          <w:marRight w:val="0"/>
          <w:marTop w:val="0"/>
          <w:marBottom w:val="0"/>
          <w:divBdr>
            <w:top w:val="none" w:sz="0" w:space="0" w:color="auto"/>
            <w:left w:val="none" w:sz="0" w:space="0" w:color="auto"/>
            <w:bottom w:val="none" w:sz="0" w:space="0" w:color="auto"/>
            <w:right w:val="none" w:sz="0" w:space="0" w:color="auto"/>
          </w:divBdr>
          <w:divsChild>
            <w:div w:id="749039124">
              <w:marLeft w:val="0"/>
              <w:marRight w:val="0"/>
              <w:marTop w:val="0"/>
              <w:marBottom w:val="0"/>
              <w:divBdr>
                <w:top w:val="none" w:sz="0" w:space="0" w:color="auto"/>
                <w:left w:val="none" w:sz="0" w:space="0" w:color="auto"/>
                <w:bottom w:val="none" w:sz="0" w:space="0" w:color="auto"/>
                <w:right w:val="none" w:sz="0" w:space="0" w:color="auto"/>
              </w:divBdr>
              <w:divsChild>
                <w:div w:id="9979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17.07.2013-N-282/" TargetMode="External"/><Relationship Id="rId13" Type="http://schemas.openxmlformats.org/officeDocument/2006/relationships/hyperlink" Target="https://rulaws.ru/goverment/Postanovlenie-Pravitelstva-RF-ot-26.05.2006-N-3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acts/Prikaz-Minselhoza-Rossii-ot-23.07.2010-N-258/" TargetMode="External"/><Relationship Id="rId12" Type="http://schemas.openxmlformats.org/officeDocument/2006/relationships/hyperlink" Target="https://rulaws.ru/laws/Federalnyy-zakon-ot-07.02.2011-N-3-FZ/" TargetMode="External"/><Relationship Id="rId17" Type="http://schemas.openxmlformats.org/officeDocument/2006/relationships/hyperlink" Target="https://rulaws.ru/acts/Prikaz-Minprirody-RF-ot-20.12.2010-N-554/" TargetMode="External"/><Relationship Id="rId2" Type="http://schemas.microsoft.com/office/2007/relationships/stylesWithEffects" Target="stylesWithEffects.xml"/><Relationship Id="rId16" Type="http://schemas.openxmlformats.org/officeDocument/2006/relationships/hyperlink" Target="https://rulaws.ru/acts/Prikaz-Minprirody-Rossii-ot-30.04.2010-N-138/" TargetMode="External"/><Relationship Id="rId1" Type="http://schemas.openxmlformats.org/officeDocument/2006/relationships/styles" Target="styles.xml"/><Relationship Id="rId6" Type="http://schemas.openxmlformats.org/officeDocument/2006/relationships/hyperlink" Target="https://rulaws.ru/goverment/Postanovlenie-Pravitelstva-RF-ot-12.06.2008-N-450/" TargetMode="External"/><Relationship Id="rId11" Type="http://schemas.openxmlformats.org/officeDocument/2006/relationships/hyperlink" Target="https://rulaws.ru/goverment/Postanovlenie-Pravitelstva-RF-ot-26.05.2006-N-310/" TargetMode="External"/><Relationship Id="rId5" Type="http://schemas.openxmlformats.org/officeDocument/2006/relationships/hyperlink" Target="https://rulaws.ru/minselhoz/" TargetMode="External"/><Relationship Id="rId15" Type="http://schemas.openxmlformats.org/officeDocument/2006/relationships/hyperlink" Target="https://rulaws.ru/goverment/Postanovlenie-Pravitelstva-RF-ot-26.05.2006-N-310/" TargetMode="External"/><Relationship Id="rId10" Type="http://schemas.openxmlformats.org/officeDocument/2006/relationships/hyperlink" Target="https://rulaws.ru/laws/Federalnyy-zakon-ot-24.07.2009-N-209-F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laws.ru/acts/Prikaz-Minselhoza-Rossii-ot-23.07.2010-N-258/" TargetMode="External"/><Relationship Id="rId14" Type="http://schemas.openxmlformats.org/officeDocument/2006/relationships/hyperlink" Target="https://rulaws.ru/laws/Federalnyy-zakon-ot-24.07.2009-N-209-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10770</Words>
  <Characters>61395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2020-05-27T12:52:00Z</dcterms:created>
  <dcterms:modified xsi:type="dcterms:W3CDTF">2020-05-27T12:53:00Z</dcterms:modified>
</cp:coreProperties>
</file>